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5E97" w14:textId="77777777" w:rsidR="00EF2CFF" w:rsidRPr="00137EEF" w:rsidRDefault="00EF2CFF" w:rsidP="00EF2CFF">
      <w:pPr>
        <w:spacing w:line="276" w:lineRule="auto"/>
        <w:jc w:val="center"/>
        <w:rPr>
          <w:rFonts w:asciiTheme="minorEastAsia" w:hAnsiTheme="minorEastAsia" w:cs="Times New Roman"/>
          <w:b/>
          <w:bCs/>
          <w:sz w:val="36"/>
          <w:szCs w:val="36"/>
        </w:rPr>
      </w:pPr>
      <w:bookmarkStart w:id="0" w:name="_Hlk141452621"/>
      <w:bookmarkStart w:id="1" w:name="_Toc496200831"/>
      <w:r w:rsidRPr="00137EEF">
        <w:rPr>
          <w:rFonts w:asciiTheme="minorEastAsia" w:hAnsiTheme="minorEastAsia" w:cs="Times New Roman" w:hint="eastAsia"/>
          <w:b/>
          <w:bCs/>
          <w:sz w:val="36"/>
          <w:szCs w:val="36"/>
        </w:rPr>
        <w:t>广州市广百物流有限公司</w:t>
      </w:r>
    </w:p>
    <w:p w14:paraId="4336A33F" w14:textId="618DFCEA" w:rsidR="00EF2CFF" w:rsidRPr="00137EEF" w:rsidRDefault="00EF2CFF" w:rsidP="00EF2CFF">
      <w:pPr>
        <w:spacing w:line="276" w:lineRule="auto"/>
        <w:jc w:val="center"/>
        <w:rPr>
          <w:rFonts w:asciiTheme="minorEastAsia" w:hAnsiTheme="minorEastAsia" w:cs="Times New Roman"/>
          <w:b/>
          <w:bCs/>
          <w:sz w:val="36"/>
          <w:szCs w:val="36"/>
        </w:rPr>
      </w:pPr>
      <w:r w:rsidRPr="00137EEF">
        <w:rPr>
          <w:rFonts w:asciiTheme="minorEastAsia" w:hAnsiTheme="minorEastAsia" w:cs="Times New Roman" w:hint="eastAsia"/>
          <w:b/>
          <w:bCs/>
          <w:sz w:val="36"/>
          <w:szCs w:val="36"/>
        </w:rPr>
        <w:t>保盈1号库监控及网络布线工程合同</w:t>
      </w:r>
    </w:p>
    <w:bookmarkEnd w:id="0"/>
    <w:p w14:paraId="48D078E1" w14:textId="56F2FF3D" w:rsidR="00E05CBB" w:rsidRPr="00137EEF" w:rsidRDefault="00000000">
      <w:pPr>
        <w:spacing w:line="276" w:lineRule="auto"/>
        <w:rPr>
          <w:rFonts w:asciiTheme="minorEastAsia" w:hAnsiTheme="minorEastAsia" w:cs="Times New Roman"/>
          <w:sz w:val="24"/>
          <w:szCs w:val="28"/>
        </w:rPr>
      </w:pPr>
      <w:r w:rsidRPr="00137EEF">
        <w:rPr>
          <w:rFonts w:asciiTheme="minorEastAsia" w:hAnsiTheme="minorEastAsia" w:cs="Times New Roman" w:hint="eastAsia"/>
          <w:b/>
          <w:bCs/>
          <w:sz w:val="24"/>
          <w:szCs w:val="28"/>
        </w:rPr>
        <w:t>采 购 人（甲方）</w:t>
      </w:r>
      <w:r w:rsidRPr="00137EEF">
        <w:rPr>
          <w:rFonts w:asciiTheme="minorEastAsia" w:hAnsiTheme="minorEastAsia" w:cs="Times New Roman" w:hint="eastAsia"/>
          <w:sz w:val="24"/>
          <w:szCs w:val="28"/>
        </w:rPr>
        <w:t>：广州市广百物流有限公司</w:t>
      </w:r>
    </w:p>
    <w:p w14:paraId="00BA3BB7" w14:textId="40D6CDDF" w:rsidR="00E05CBB" w:rsidRPr="00137EEF" w:rsidRDefault="00000000">
      <w:pPr>
        <w:spacing w:line="276" w:lineRule="auto"/>
        <w:rPr>
          <w:rFonts w:asciiTheme="minorEastAsia" w:hAnsiTheme="minorEastAsia" w:cs="Times New Roman"/>
          <w:sz w:val="24"/>
          <w:szCs w:val="28"/>
        </w:rPr>
      </w:pPr>
      <w:r w:rsidRPr="00137EEF">
        <w:rPr>
          <w:rFonts w:asciiTheme="minorEastAsia" w:hAnsiTheme="minorEastAsia" w:cs="Times New Roman" w:hint="eastAsia"/>
          <w:b/>
          <w:bCs/>
          <w:sz w:val="24"/>
          <w:szCs w:val="28"/>
        </w:rPr>
        <w:t>中标供应商（乙方）</w:t>
      </w:r>
      <w:r w:rsidRPr="00137EEF">
        <w:rPr>
          <w:rFonts w:asciiTheme="minorEastAsia" w:hAnsiTheme="minorEastAsia" w:cs="Times New Roman" w:hint="eastAsia"/>
          <w:sz w:val="24"/>
          <w:szCs w:val="28"/>
        </w:rPr>
        <w:t>：</w:t>
      </w:r>
    </w:p>
    <w:p w14:paraId="03918525" w14:textId="19EC0F04" w:rsidR="00E05CBB" w:rsidRPr="00137EEF" w:rsidRDefault="00000000" w:rsidP="00EF2CFF">
      <w:pPr>
        <w:spacing w:line="276" w:lineRule="auto"/>
        <w:rPr>
          <w:rFonts w:asciiTheme="minorEastAsia" w:hAnsiTheme="minorEastAsia" w:cs="Times New Roman"/>
          <w:sz w:val="24"/>
          <w:szCs w:val="28"/>
        </w:rPr>
      </w:pPr>
      <w:r w:rsidRPr="00137EEF">
        <w:rPr>
          <w:rFonts w:asciiTheme="minorEastAsia" w:hAnsiTheme="minorEastAsia" w:cs="Times New Roman" w:hint="eastAsia"/>
          <w:sz w:val="24"/>
          <w:szCs w:val="28"/>
        </w:rPr>
        <w:t xml:space="preserve">    甲方通过招标投标活动，确定乙方为</w:t>
      </w:r>
      <w:r w:rsidR="00EF2CFF" w:rsidRPr="00137EEF">
        <w:rPr>
          <w:rFonts w:asciiTheme="minorEastAsia" w:hAnsiTheme="minorEastAsia" w:cs="Times New Roman" w:hint="eastAsia"/>
          <w:sz w:val="24"/>
          <w:szCs w:val="28"/>
        </w:rPr>
        <w:t>广州市广百物流有限公司保盈1号库监控及网络布线工程合同</w:t>
      </w:r>
      <w:r w:rsidRPr="00137EEF">
        <w:rPr>
          <w:rFonts w:asciiTheme="minorEastAsia" w:hAnsiTheme="minorEastAsia" w:cs="Times New Roman" w:hint="eastAsia"/>
          <w:sz w:val="24"/>
          <w:szCs w:val="28"/>
        </w:rPr>
        <w:t>中标供应商。为进一步明确双方的责任，确保合同的顺利履行，甲乙双方商定同意按如下条款和条件签订本合同：</w:t>
      </w:r>
    </w:p>
    <w:p w14:paraId="00AD8F9F" w14:textId="77777777" w:rsidR="00E05CBB" w:rsidRPr="00137EEF" w:rsidRDefault="00000000">
      <w:pPr>
        <w:spacing w:before="240"/>
        <w:rPr>
          <w:rFonts w:asciiTheme="minorEastAsia" w:hAnsiTheme="minorEastAsia" w:cs="Times New Roman"/>
          <w:b/>
          <w:bCs/>
          <w:sz w:val="24"/>
          <w:szCs w:val="28"/>
        </w:rPr>
      </w:pPr>
      <w:r w:rsidRPr="00137EEF">
        <w:rPr>
          <w:rFonts w:asciiTheme="minorEastAsia" w:hAnsiTheme="minorEastAsia" w:cs="Times New Roman" w:hint="eastAsia"/>
          <w:b/>
          <w:bCs/>
          <w:sz w:val="24"/>
          <w:szCs w:val="28"/>
        </w:rPr>
        <w:t>1.合同文件</w:t>
      </w:r>
    </w:p>
    <w:p w14:paraId="1D6B880F" w14:textId="0E35318B" w:rsidR="00E05CBB" w:rsidRPr="00137EEF" w:rsidRDefault="00000000">
      <w:pPr>
        <w:spacing w:line="276" w:lineRule="auto"/>
        <w:rPr>
          <w:rFonts w:asciiTheme="minorEastAsia" w:hAnsiTheme="minorEastAsia" w:cs="Times New Roman"/>
          <w:sz w:val="24"/>
          <w:szCs w:val="28"/>
        </w:rPr>
      </w:pPr>
      <w:r w:rsidRPr="00137EEF">
        <w:rPr>
          <w:rFonts w:asciiTheme="minorEastAsia" w:hAnsiTheme="minorEastAsia" w:cs="Times New Roman" w:hint="eastAsia"/>
          <w:sz w:val="24"/>
          <w:szCs w:val="28"/>
        </w:rPr>
        <w:t>下列文件是构成本合同不可分割的部分</w:t>
      </w:r>
      <w:r w:rsidR="002465BC">
        <w:rPr>
          <w:rFonts w:asciiTheme="minorEastAsia" w:hAnsiTheme="minorEastAsia" w:cs="Times New Roman" w:hint="eastAsia"/>
          <w:sz w:val="24"/>
          <w:szCs w:val="28"/>
        </w:rPr>
        <w:t>，当文件中的内容、条款发生冲突时，适用优先级由高到低依次为：</w:t>
      </w:r>
    </w:p>
    <w:p w14:paraId="414F71FB" w14:textId="77777777" w:rsidR="00E05CBB" w:rsidRPr="00137EEF" w:rsidRDefault="00000000">
      <w:pPr>
        <w:numPr>
          <w:ilvl w:val="0"/>
          <w:numId w:val="1"/>
        </w:numPr>
        <w:spacing w:line="276" w:lineRule="auto"/>
        <w:rPr>
          <w:rFonts w:asciiTheme="minorEastAsia" w:hAnsiTheme="minorEastAsia" w:cs="Times New Roman"/>
          <w:sz w:val="24"/>
          <w:szCs w:val="28"/>
        </w:rPr>
      </w:pPr>
      <w:r w:rsidRPr="00137EEF">
        <w:rPr>
          <w:rFonts w:asciiTheme="minorEastAsia" w:hAnsiTheme="minorEastAsia" w:cs="Times New Roman" w:hint="eastAsia"/>
          <w:sz w:val="24"/>
          <w:szCs w:val="28"/>
        </w:rPr>
        <w:t>购销合同条款；</w:t>
      </w:r>
    </w:p>
    <w:p w14:paraId="1FD4857C" w14:textId="46DDC18D" w:rsidR="00E05CBB" w:rsidRPr="00137EEF" w:rsidRDefault="00EF2CFF">
      <w:pPr>
        <w:numPr>
          <w:ilvl w:val="0"/>
          <w:numId w:val="1"/>
        </w:numPr>
        <w:spacing w:line="276" w:lineRule="auto"/>
        <w:rPr>
          <w:rFonts w:asciiTheme="minorEastAsia" w:hAnsiTheme="minorEastAsia" w:cs="Times New Roman"/>
          <w:sz w:val="24"/>
          <w:szCs w:val="28"/>
        </w:rPr>
      </w:pPr>
      <w:r w:rsidRPr="00137EEF">
        <w:rPr>
          <w:rFonts w:asciiTheme="minorEastAsia" w:hAnsiTheme="minorEastAsia" w:cs="Times New Roman" w:hint="eastAsia"/>
          <w:sz w:val="24"/>
          <w:szCs w:val="28"/>
        </w:rPr>
        <w:t>招投标文件；</w:t>
      </w:r>
    </w:p>
    <w:p w14:paraId="3711B95E" w14:textId="77777777" w:rsidR="00E05CBB" w:rsidRPr="00137EEF" w:rsidRDefault="00000000">
      <w:pPr>
        <w:numPr>
          <w:ilvl w:val="0"/>
          <w:numId w:val="1"/>
        </w:numPr>
        <w:spacing w:line="276" w:lineRule="auto"/>
        <w:rPr>
          <w:rFonts w:asciiTheme="minorEastAsia" w:hAnsiTheme="minorEastAsia" w:cs="Times New Roman"/>
          <w:sz w:val="24"/>
          <w:szCs w:val="28"/>
        </w:rPr>
      </w:pPr>
      <w:r w:rsidRPr="00137EEF">
        <w:rPr>
          <w:rFonts w:asciiTheme="minorEastAsia" w:hAnsiTheme="minorEastAsia" w:cs="Times New Roman" w:hint="eastAsia"/>
          <w:sz w:val="24"/>
          <w:szCs w:val="28"/>
        </w:rPr>
        <w:t>中标供应商提交的报价函；</w:t>
      </w:r>
    </w:p>
    <w:p w14:paraId="3E012463" w14:textId="77777777" w:rsidR="00E05CBB" w:rsidRPr="00137EEF" w:rsidRDefault="00000000">
      <w:pPr>
        <w:numPr>
          <w:ilvl w:val="0"/>
          <w:numId w:val="1"/>
        </w:numPr>
        <w:spacing w:line="276" w:lineRule="auto"/>
        <w:rPr>
          <w:rFonts w:asciiTheme="minorEastAsia" w:hAnsiTheme="minorEastAsia" w:cs="Times New Roman"/>
          <w:sz w:val="24"/>
          <w:szCs w:val="28"/>
        </w:rPr>
      </w:pPr>
      <w:r w:rsidRPr="00137EEF">
        <w:rPr>
          <w:rFonts w:asciiTheme="minorEastAsia" w:hAnsiTheme="minorEastAsia" w:cs="Times New Roman" w:hint="eastAsia"/>
          <w:sz w:val="24"/>
          <w:szCs w:val="28"/>
        </w:rPr>
        <w:t>中标通知书。</w:t>
      </w:r>
    </w:p>
    <w:p w14:paraId="4CDDD09E" w14:textId="77777777" w:rsidR="00E05CBB" w:rsidRPr="00137EEF" w:rsidRDefault="00000000">
      <w:pPr>
        <w:spacing w:before="240"/>
        <w:rPr>
          <w:rFonts w:asciiTheme="minorEastAsia" w:hAnsiTheme="minorEastAsia" w:cs="Times New Roman"/>
          <w:b/>
          <w:bCs/>
          <w:sz w:val="24"/>
          <w:szCs w:val="28"/>
        </w:rPr>
      </w:pPr>
      <w:r w:rsidRPr="00137EEF">
        <w:rPr>
          <w:rFonts w:asciiTheme="minorEastAsia" w:hAnsiTheme="minorEastAsia" w:cs="Times New Roman" w:hint="eastAsia"/>
          <w:b/>
          <w:bCs/>
          <w:sz w:val="24"/>
          <w:szCs w:val="28"/>
        </w:rPr>
        <w:t>2.合同内容</w:t>
      </w:r>
    </w:p>
    <w:p w14:paraId="74991164" w14:textId="65B8E3F3" w:rsidR="00E05CBB" w:rsidRPr="00137EEF" w:rsidRDefault="00000000">
      <w:pPr>
        <w:ind w:firstLineChars="177" w:firstLine="425"/>
        <w:rPr>
          <w:rFonts w:asciiTheme="minorEastAsia" w:hAnsiTheme="minorEastAsia" w:cs="Times New Roman"/>
          <w:sz w:val="24"/>
          <w:szCs w:val="28"/>
        </w:rPr>
      </w:pPr>
      <w:r w:rsidRPr="00137EEF">
        <w:rPr>
          <w:rFonts w:asciiTheme="minorEastAsia" w:hAnsiTheme="minorEastAsia" w:cs="Times New Roman" w:hint="eastAsia"/>
          <w:sz w:val="24"/>
          <w:szCs w:val="28"/>
        </w:rPr>
        <w:t>乙方为甲方提供本合同第3条约定的产品，并提供相应的安装、</w:t>
      </w:r>
      <w:r w:rsidR="00137EEF">
        <w:rPr>
          <w:rFonts w:asciiTheme="minorEastAsia" w:hAnsiTheme="minorEastAsia" w:cs="Times New Roman" w:hint="eastAsia"/>
          <w:sz w:val="24"/>
          <w:szCs w:val="28"/>
        </w:rPr>
        <w:t>实施、</w:t>
      </w:r>
      <w:r w:rsidRPr="00137EEF">
        <w:rPr>
          <w:rFonts w:asciiTheme="minorEastAsia" w:hAnsiTheme="minorEastAsia" w:cs="Times New Roman" w:hint="eastAsia"/>
          <w:sz w:val="24"/>
          <w:szCs w:val="28"/>
        </w:rPr>
        <w:t>调试、维护等后续服务。</w:t>
      </w:r>
    </w:p>
    <w:p w14:paraId="563E914C" w14:textId="12BB76BC" w:rsidR="00E05CBB" w:rsidRPr="00137EEF" w:rsidRDefault="00000000">
      <w:pPr>
        <w:spacing w:before="240"/>
        <w:rPr>
          <w:rFonts w:asciiTheme="minorEastAsia" w:hAnsiTheme="minorEastAsia" w:cs="Times New Roman"/>
          <w:b/>
          <w:bCs/>
          <w:sz w:val="24"/>
          <w:szCs w:val="28"/>
        </w:rPr>
      </w:pPr>
      <w:r w:rsidRPr="00137EEF">
        <w:rPr>
          <w:rFonts w:asciiTheme="minorEastAsia" w:hAnsiTheme="minorEastAsia" w:cs="Times New Roman" w:hint="eastAsia"/>
          <w:b/>
          <w:bCs/>
          <w:sz w:val="24"/>
          <w:szCs w:val="28"/>
        </w:rPr>
        <w:t>3、合同标的物</w:t>
      </w:r>
    </w:p>
    <w:tbl>
      <w:tblPr>
        <w:tblpPr w:leftFromText="180" w:rightFromText="180" w:vertAnchor="text" w:horzAnchor="margin" w:tblpX="-601" w:tblpY="38"/>
        <w:tblW w:w="10364" w:type="dxa"/>
        <w:tblLook w:val="04A0" w:firstRow="1" w:lastRow="0" w:firstColumn="1" w:lastColumn="0" w:noHBand="0" w:noVBand="1"/>
      </w:tblPr>
      <w:tblGrid>
        <w:gridCol w:w="675"/>
        <w:gridCol w:w="1486"/>
        <w:gridCol w:w="708"/>
        <w:gridCol w:w="3193"/>
        <w:gridCol w:w="850"/>
        <w:gridCol w:w="567"/>
        <w:gridCol w:w="1134"/>
        <w:gridCol w:w="1134"/>
        <w:gridCol w:w="617"/>
      </w:tblGrid>
      <w:tr w:rsidR="00EF2CFF" w:rsidRPr="00137EEF" w14:paraId="514F2313" w14:textId="77777777" w:rsidTr="009E2797">
        <w:trPr>
          <w:trHeight w:val="324"/>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C6BD8C" w14:textId="77777777" w:rsidR="00EF2CFF" w:rsidRPr="00137EEF" w:rsidRDefault="00EF2CFF" w:rsidP="009E2797">
            <w:pPr>
              <w:widowControl/>
              <w:ind w:leftChars="-40" w:left="-84"/>
              <w:jc w:val="center"/>
              <w:rPr>
                <w:rFonts w:asciiTheme="minorEastAsia" w:hAnsiTheme="minorEastAsia" w:cs="宋体"/>
                <w:b/>
                <w:bCs/>
                <w:kern w:val="0"/>
                <w:sz w:val="24"/>
                <w:szCs w:val="24"/>
              </w:rPr>
            </w:pPr>
            <w:r w:rsidRPr="00137EEF">
              <w:rPr>
                <w:rFonts w:asciiTheme="minorEastAsia" w:hAnsiTheme="minorEastAsia" w:cs="宋体" w:hint="eastAsia"/>
                <w:b/>
                <w:bCs/>
                <w:kern w:val="0"/>
                <w:sz w:val="24"/>
                <w:szCs w:val="24"/>
              </w:rPr>
              <w:t>-</w:t>
            </w:r>
          </w:p>
        </w:tc>
        <w:tc>
          <w:tcPr>
            <w:tcW w:w="1486" w:type="dxa"/>
            <w:tcBorders>
              <w:top w:val="single" w:sz="4" w:space="0" w:color="auto"/>
              <w:left w:val="nil"/>
              <w:bottom w:val="single" w:sz="4" w:space="0" w:color="auto"/>
              <w:right w:val="single" w:sz="4" w:space="0" w:color="auto"/>
            </w:tcBorders>
            <w:shd w:val="clear" w:color="auto" w:fill="D9D9D9"/>
            <w:vAlign w:val="center"/>
            <w:hideMark/>
          </w:tcPr>
          <w:p w14:paraId="2F6286FE" w14:textId="77777777" w:rsidR="00EF2CFF" w:rsidRPr="00137EEF" w:rsidRDefault="00EF2CFF" w:rsidP="009E2797">
            <w:pPr>
              <w:widowControl/>
              <w:jc w:val="center"/>
              <w:rPr>
                <w:rFonts w:asciiTheme="minorEastAsia" w:hAnsiTheme="minorEastAsia" w:cs="宋体"/>
                <w:b/>
                <w:bCs/>
                <w:kern w:val="0"/>
                <w:sz w:val="24"/>
                <w:szCs w:val="24"/>
              </w:rPr>
            </w:pPr>
            <w:r w:rsidRPr="00137EEF">
              <w:rPr>
                <w:rFonts w:asciiTheme="minorEastAsia" w:hAnsiTheme="minorEastAsia" w:cs="宋体" w:hint="eastAsia"/>
                <w:b/>
                <w:bCs/>
                <w:kern w:val="0"/>
                <w:sz w:val="24"/>
                <w:szCs w:val="24"/>
              </w:rPr>
              <w:t>商品名称</w:t>
            </w:r>
          </w:p>
        </w:tc>
        <w:tc>
          <w:tcPr>
            <w:tcW w:w="708" w:type="dxa"/>
            <w:tcBorders>
              <w:top w:val="single" w:sz="4" w:space="0" w:color="auto"/>
              <w:left w:val="nil"/>
              <w:bottom w:val="single" w:sz="4" w:space="0" w:color="auto"/>
              <w:right w:val="single" w:sz="4" w:space="0" w:color="auto"/>
            </w:tcBorders>
            <w:shd w:val="clear" w:color="auto" w:fill="D9D9D9"/>
            <w:vAlign w:val="center"/>
            <w:hideMark/>
          </w:tcPr>
          <w:p w14:paraId="71E17DA9" w14:textId="77777777" w:rsidR="00EF2CFF" w:rsidRPr="00137EEF" w:rsidRDefault="00EF2CFF" w:rsidP="009E2797">
            <w:pPr>
              <w:widowControl/>
              <w:jc w:val="center"/>
              <w:rPr>
                <w:rFonts w:asciiTheme="minorEastAsia" w:hAnsiTheme="minorEastAsia" w:cs="宋体"/>
                <w:b/>
                <w:bCs/>
                <w:kern w:val="0"/>
                <w:sz w:val="24"/>
                <w:szCs w:val="24"/>
              </w:rPr>
            </w:pPr>
            <w:r w:rsidRPr="00137EEF">
              <w:rPr>
                <w:rFonts w:asciiTheme="minorEastAsia" w:hAnsiTheme="minorEastAsia" w:cs="宋体" w:hint="eastAsia"/>
                <w:b/>
                <w:bCs/>
                <w:kern w:val="0"/>
                <w:sz w:val="24"/>
                <w:szCs w:val="24"/>
              </w:rPr>
              <w:t>品牌</w:t>
            </w:r>
          </w:p>
        </w:tc>
        <w:tc>
          <w:tcPr>
            <w:tcW w:w="3193" w:type="dxa"/>
            <w:tcBorders>
              <w:top w:val="single" w:sz="4" w:space="0" w:color="auto"/>
              <w:left w:val="nil"/>
              <w:bottom w:val="single" w:sz="4" w:space="0" w:color="auto"/>
              <w:right w:val="single" w:sz="4" w:space="0" w:color="auto"/>
            </w:tcBorders>
            <w:shd w:val="clear" w:color="auto" w:fill="D9D9D9"/>
            <w:noWrap/>
            <w:vAlign w:val="center"/>
            <w:hideMark/>
          </w:tcPr>
          <w:p w14:paraId="729EAFDB" w14:textId="77777777" w:rsidR="00EF2CFF" w:rsidRPr="00137EEF" w:rsidRDefault="00EF2CFF" w:rsidP="009E2797">
            <w:pPr>
              <w:widowControl/>
              <w:jc w:val="center"/>
              <w:rPr>
                <w:rFonts w:asciiTheme="minorEastAsia" w:hAnsiTheme="minorEastAsia" w:cs="宋体"/>
                <w:b/>
                <w:bCs/>
                <w:kern w:val="0"/>
                <w:sz w:val="24"/>
                <w:szCs w:val="24"/>
              </w:rPr>
            </w:pPr>
            <w:r w:rsidRPr="00137EEF">
              <w:rPr>
                <w:rFonts w:asciiTheme="minorEastAsia" w:hAnsiTheme="minorEastAsia" w:cs="宋体" w:hint="eastAsia"/>
                <w:b/>
                <w:bCs/>
                <w:kern w:val="0"/>
                <w:sz w:val="24"/>
                <w:szCs w:val="24"/>
              </w:rPr>
              <w:t>技术规格</w:t>
            </w:r>
          </w:p>
        </w:tc>
        <w:tc>
          <w:tcPr>
            <w:tcW w:w="850" w:type="dxa"/>
            <w:tcBorders>
              <w:top w:val="single" w:sz="4" w:space="0" w:color="auto"/>
              <w:left w:val="nil"/>
              <w:bottom w:val="single" w:sz="4" w:space="0" w:color="auto"/>
              <w:right w:val="single" w:sz="4" w:space="0" w:color="auto"/>
            </w:tcBorders>
            <w:shd w:val="clear" w:color="auto" w:fill="D9D9D9"/>
            <w:vAlign w:val="center"/>
            <w:hideMark/>
          </w:tcPr>
          <w:p w14:paraId="4CCD6150" w14:textId="77777777" w:rsidR="00EF2CFF" w:rsidRPr="00137EEF" w:rsidRDefault="00EF2CFF" w:rsidP="009E2797">
            <w:pPr>
              <w:widowControl/>
              <w:jc w:val="center"/>
              <w:rPr>
                <w:rFonts w:asciiTheme="minorEastAsia" w:hAnsiTheme="minorEastAsia" w:cs="宋体"/>
                <w:b/>
                <w:bCs/>
                <w:kern w:val="0"/>
                <w:sz w:val="24"/>
                <w:szCs w:val="24"/>
              </w:rPr>
            </w:pPr>
            <w:r w:rsidRPr="00137EEF">
              <w:rPr>
                <w:rFonts w:asciiTheme="minorEastAsia" w:hAnsiTheme="minorEastAsia" w:cs="宋体" w:hint="eastAsia"/>
                <w:b/>
                <w:bCs/>
                <w:kern w:val="0"/>
                <w:sz w:val="24"/>
                <w:szCs w:val="24"/>
              </w:rPr>
              <w:t>单位</w:t>
            </w:r>
          </w:p>
        </w:tc>
        <w:tc>
          <w:tcPr>
            <w:tcW w:w="567" w:type="dxa"/>
            <w:tcBorders>
              <w:top w:val="single" w:sz="4" w:space="0" w:color="auto"/>
              <w:left w:val="nil"/>
              <w:bottom w:val="single" w:sz="4" w:space="0" w:color="auto"/>
              <w:right w:val="single" w:sz="4" w:space="0" w:color="auto"/>
            </w:tcBorders>
            <w:shd w:val="clear" w:color="auto" w:fill="D9D9D9"/>
            <w:vAlign w:val="center"/>
            <w:hideMark/>
          </w:tcPr>
          <w:p w14:paraId="7E1B2488" w14:textId="77777777" w:rsidR="00EF2CFF" w:rsidRPr="00137EEF" w:rsidRDefault="00EF2CFF" w:rsidP="009E2797">
            <w:pPr>
              <w:widowControl/>
              <w:jc w:val="center"/>
              <w:rPr>
                <w:rFonts w:asciiTheme="minorEastAsia" w:hAnsiTheme="minorEastAsia" w:cs="宋体"/>
                <w:b/>
                <w:bCs/>
                <w:kern w:val="0"/>
                <w:sz w:val="24"/>
                <w:szCs w:val="24"/>
              </w:rPr>
            </w:pPr>
            <w:r w:rsidRPr="00137EEF">
              <w:rPr>
                <w:rFonts w:asciiTheme="minorEastAsia" w:hAnsiTheme="minorEastAsia" w:cs="宋体" w:hint="eastAsia"/>
                <w:b/>
                <w:bCs/>
                <w:kern w:val="0"/>
                <w:sz w:val="24"/>
                <w:szCs w:val="24"/>
              </w:rPr>
              <w:t>数量</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14:paraId="725579E0" w14:textId="77777777" w:rsidR="00EF2CFF" w:rsidRPr="00137EEF" w:rsidRDefault="00EF2CFF" w:rsidP="009E2797">
            <w:pPr>
              <w:widowControl/>
              <w:jc w:val="center"/>
              <w:rPr>
                <w:rFonts w:asciiTheme="minorEastAsia" w:hAnsiTheme="minorEastAsia" w:cs="宋体"/>
                <w:b/>
                <w:bCs/>
                <w:kern w:val="0"/>
                <w:sz w:val="24"/>
                <w:szCs w:val="24"/>
              </w:rPr>
            </w:pPr>
            <w:r w:rsidRPr="00137EEF">
              <w:rPr>
                <w:rFonts w:asciiTheme="minorEastAsia" w:hAnsiTheme="minorEastAsia" w:cs="宋体" w:hint="eastAsia"/>
                <w:b/>
                <w:bCs/>
                <w:kern w:val="0"/>
                <w:sz w:val="24"/>
                <w:szCs w:val="24"/>
              </w:rPr>
              <w:t>单价(元)</w:t>
            </w:r>
          </w:p>
        </w:tc>
        <w:tc>
          <w:tcPr>
            <w:tcW w:w="1134" w:type="dxa"/>
            <w:tcBorders>
              <w:top w:val="single" w:sz="4" w:space="0" w:color="auto"/>
              <w:left w:val="nil"/>
              <w:bottom w:val="single" w:sz="4" w:space="0" w:color="auto"/>
              <w:right w:val="single" w:sz="4" w:space="0" w:color="auto"/>
            </w:tcBorders>
            <w:shd w:val="clear" w:color="auto" w:fill="D9D9D9"/>
            <w:vAlign w:val="center"/>
            <w:hideMark/>
          </w:tcPr>
          <w:p w14:paraId="54318BF9" w14:textId="77777777" w:rsidR="00EF2CFF" w:rsidRPr="00137EEF" w:rsidRDefault="00EF2CFF" w:rsidP="009E2797">
            <w:pPr>
              <w:widowControl/>
              <w:jc w:val="center"/>
              <w:rPr>
                <w:rFonts w:asciiTheme="minorEastAsia" w:hAnsiTheme="minorEastAsia" w:cs="宋体"/>
                <w:b/>
                <w:bCs/>
                <w:kern w:val="0"/>
                <w:sz w:val="24"/>
                <w:szCs w:val="24"/>
              </w:rPr>
            </w:pPr>
            <w:r w:rsidRPr="00137EEF">
              <w:rPr>
                <w:rFonts w:asciiTheme="minorEastAsia" w:hAnsiTheme="minorEastAsia" w:cs="宋体" w:hint="eastAsia"/>
                <w:b/>
                <w:bCs/>
                <w:kern w:val="0"/>
                <w:sz w:val="24"/>
                <w:szCs w:val="24"/>
              </w:rPr>
              <w:t>小计(元)</w:t>
            </w:r>
          </w:p>
        </w:tc>
        <w:tc>
          <w:tcPr>
            <w:tcW w:w="617" w:type="dxa"/>
            <w:tcBorders>
              <w:top w:val="nil"/>
              <w:left w:val="nil"/>
              <w:bottom w:val="nil"/>
              <w:right w:val="nil"/>
            </w:tcBorders>
            <w:shd w:val="clear" w:color="auto" w:fill="auto"/>
            <w:noWrap/>
            <w:vAlign w:val="bottom"/>
            <w:hideMark/>
          </w:tcPr>
          <w:p w14:paraId="0BD3A434" w14:textId="77777777" w:rsidR="00EF2CFF" w:rsidRPr="00137EEF" w:rsidRDefault="00EF2CFF" w:rsidP="009E2797">
            <w:pPr>
              <w:widowControl/>
              <w:jc w:val="center"/>
              <w:rPr>
                <w:rFonts w:asciiTheme="minorEastAsia" w:hAnsiTheme="minorEastAsia" w:cs="宋体"/>
                <w:b/>
                <w:bCs/>
                <w:color w:val="FFFFFF"/>
                <w:kern w:val="0"/>
                <w:sz w:val="22"/>
              </w:rPr>
            </w:pPr>
          </w:p>
        </w:tc>
      </w:tr>
      <w:tr w:rsidR="00EF2CFF" w:rsidRPr="00137EEF" w14:paraId="5C49EE77" w14:textId="77777777" w:rsidTr="009E2797">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40174FB" w14:textId="77777777" w:rsidR="00EF2CFF" w:rsidRPr="00137EEF" w:rsidRDefault="00EF2CFF" w:rsidP="009E2797">
            <w:pPr>
              <w:widowControl/>
              <w:ind w:leftChars="-40" w:left="-84"/>
              <w:jc w:val="center"/>
              <w:rPr>
                <w:rFonts w:asciiTheme="minorEastAsia" w:hAnsiTheme="minorEastAsia" w:cs="宋体"/>
                <w:kern w:val="0"/>
                <w:szCs w:val="21"/>
              </w:rPr>
            </w:pPr>
            <w:r w:rsidRPr="00137EEF">
              <w:rPr>
                <w:rFonts w:asciiTheme="minorEastAsia" w:hAnsiTheme="minorEastAsia" w:cs="宋体"/>
                <w:kern w:val="0"/>
                <w:szCs w:val="21"/>
              </w:rPr>
              <w:t>1</w:t>
            </w:r>
          </w:p>
        </w:tc>
        <w:tc>
          <w:tcPr>
            <w:tcW w:w="1486" w:type="dxa"/>
            <w:tcBorders>
              <w:top w:val="nil"/>
              <w:left w:val="nil"/>
              <w:bottom w:val="single" w:sz="4" w:space="0" w:color="auto"/>
              <w:right w:val="single" w:sz="4" w:space="0" w:color="auto"/>
            </w:tcBorders>
            <w:shd w:val="clear" w:color="auto" w:fill="auto"/>
            <w:vAlign w:val="center"/>
            <w:hideMark/>
          </w:tcPr>
          <w:p w14:paraId="26F19C4C"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hint="eastAsia"/>
                <w:kern w:val="0"/>
                <w:szCs w:val="21"/>
              </w:rPr>
              <w:t>高清网络枪机</w:t>
            </w:r>
          </w:p>
        </w:tc>
        <w:tc>
          <w:tcPr>
            <w:tcW w:w="708" w:type="dxa"/>
            <w:tcBorders>
              <w:top w:val="nil"/>
              <w:left w:val="nil"/>
              <w:bottom w:val="single" w:sz="4" w:space="0" w:color="auto"/>
              <w:right w:val="single" w:sz="4" w:space="0" w:color="auto"/>
            </w:tcBorders>
            <w:shd w:val="clear" w:color="auto" w:fill="auto"/>
            <w:vAlign w:val="center"/>
            <w:hideMark/>
          </w:tcPr>
          <w:p w14:paraId="1E05E4A8" w14:textId="77777777" w:rsidR="00EF2CFF" w:rsidRPr="00137EEF" w:rsidRDefault="00EF2CFF" w:rsidP="009E2797">
            <w:pPr>
              <w:widowControl/>
              <w:jc w:val="center"/>
              <w:rPr>
                <w:rFonts w:asciiTheme="minorEastAsia" w:hAnsiTheme="minorEastAsia" w:cs="宋体"/>
                <w:kern w:val="0"/>
                <w:szCs w:val="21"/>
              </w:rPr>
            </w:pPr>
            <w:r w:rsidRPr="00137EEF">
              <w:rPr>
                <w:rFonts w:asciiTheme="minorEastAsia" w:hAnsiTheme="minorEastAsia" w:cs="宋体" w:hint="eastAsia"/>
                <w:kern w:val="0"/>
                <w:szCs w:val="21"/>
              </w:rPr>
              <w:t>海康威视</w:t>
            </w:r>
          </w:p>
        </w:tc>
        <w:tc>
          <w:tcPr>
            <w:tcW w:w="3193" w:type="dxa"/>
            <w:tcBorders>
              <w:top w:val="nil"/>
              <w:left w:val="nil"/>
              <w:bottom w:val="single" w:sz="4" w:space="0" w:color="auto"/>
              <w:right w:val="single" w:sz="4" w:space="0" w:color="auto"/>
            </w:tcBorders>
            <w:shd w:val="clear" w:color="auto" w:fill="auto"/>
            <w:noWrap/>
            <w:vAlign w:val="center"/>
            <w:hideMark/>
          </w:tcPr>
          <w:p w14:paraId="6321BAB9"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hint="eastAsia"/>
                <w:kern w:val="0"/>
                <w:szCs w:val="21"/>
              </w:rPr>
              <w:t>400万 1/3" CMOS ICR 红外阵列筒型网络摄像机</w:t>
            </w:r>
          </w:p>
          <w:p w14:paraId="2005462B"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hint="eastAsia"/>
                <w:kern w:val="0"/>
                <w:szCs w:val="21"/>
              </w:rPr>
              <w:t>最低照度: 彩色</w:t>
            </w:r>
          </w:p>
          <w:p w14:paraId="056195E0"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hint="eastAsia"/>
                <w:kern w:val="0"/>
                <w:szCs w:val="21"/>
              </w:rPr>
              <w:t>宽动态: 数字宽动态</w:t>
            </w:r>
          </w:p>
          <w:p w14:paraId="0BBF52F9"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hint="eastAsia"/>
                <w:kern w:val="0"/>
                <w:szCs w:val="21"/>
              </w:rPr>
              <w:t>波长范围: 850 nm</w:t>
            </w:r>
          </w:p>
          <w:p w14:paraId="45DECE75"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hint="eastAsia"/>
                <w:kern w:val="0"/>
                <w:szCs w:val="21"/>
              </w:rPr>
              <w:t>防补光过曝: 支持</w:t>
            </w:r>
          </w:p>
          <w:p w14:paraId="0FA33A98"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hint="eastAsia"/>
                <w:kern w:val="0"/>
                <w:szCs w:val="21"/>
              </w:rPr>
              <w:t>补光灯类型: 红外灯</w:t>
            </w:r>
          </w:p>
          <w:p w14:paraId="040B95C4"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hint="eastAsia"/>
                <w:kern w:val="0"/>
                <w:szCs w:val="21"/>
              </w:rPr>
              <w:t>补光距离: 最远可达50 m</w:t>
            </w:r>
          </w:p>
          <w:p w14:paraId="4B7D2AB0"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hint="eastAsia"/>
                <w:kern w:val="0"/>
                <w:szCs w:val="21"/>
              </w:rPr>
              <w:t>最大图像尺寸: 2560 × 1440</w:t>
            </w:r>
          </w:p>
          <w:p w14:paraId="1BDB7B68"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hint="eastAsia"/>
                <w:kern w:val="0"/>
                <w:szCs w:val="21"/>
              </w:rPr>
              <w:t>视频压缩标准: 主码流：H.265/H.264</w:t>
            </w:r>
          </w:p>
          <w:p w14:paraId="4E19F39C"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hint="eastAsia"/>
                <w:kern w:val="0"/>
                <w:szCs w:val="21"/>
              </w:rPr>
              <w:t>音频: 1个内置麦克风</w:t>
            </w:r>
          </w:p>
          <w:p w14:paraId="54A395AA"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hint="eastAsia"/>
                <w:kern w:val="0"/>
                <w:szCs w:val="21"/>
              </w:rPr>
              <w:t>网络: 1个RJ45 10 M/100 M自适应以太网口</w:t>
            </w:r>
          </w:p>
          <w:p w14:paraId="22B18D7A"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hint="eastAsia"/>
                <w:kern w:val="0"/>
                <w:szCs w:val="21"/>
              </w:rPr>
              <w:t>启动及工作温湿度: -30 ℃~60 ℃，湿度小于95%（无凝结）</w:t>
            </w:r>
          </w:p>
        </w:tc>
        <w:tc>
          <w:tcPr>
            <w:tcW w:w="850" w:type="dxa"/>
            <w:tcBorders>
              <w:top w:val="nil"/>
              <w:left w:val="nil"/>
              <w:bottom w:val="single" w:sz="4" w:space="0" w:color="auto"/>
              <w:right w:val="single" w:sz="4" w:space="0" w:color="auto"/>
            </w:tcBorders>
            <w:shd w:val="clear" w:color="auto" w:fill="auto"/>
            <w:vAlign w:val="center"/>
            <w:hideMark/>
          </w:tcPr>
          <w:p w14:paraId="108D3852" w14:textId="77777777" w:rsidR="00EF2CFF" w:rsidRPr="00137EEF" w:rsidRDefault="00EF2CFF" w:rsidP="009E2797">
            <w:pPr>
              <w:widowControl/>
              <w:jc w:val="center"/>
              <w:rPr>
                <w:rFonts w:asciiTheme="minorEastAsia" w:hAnsiTheme="minorEastAsia" w:cs="宋体"/>
                <w:kern w:val="0"/>
                <w:szCs w:val="21"/>
              </w:rPr>
            </w:pPr>
            <w:r w:rsidRPr="00137EEF">
              <w:rPr>
                <w:rFonts w:asciiTheme="minorEastAsia" w:hAnsiTheme="minorEastAsia" w:cs="宋体" w:hint="eastAsia"/>
                <w:kern w:val="0"/>
                <w:szCs w:val="21"/>
              </w:rPr>
              <w:t>台</w:t>
            </w:r>
          </w:p>
        </w:tc>
        <w:tc>
          <w:tcPr>
            <w:tcW w:w="567" w:type="dxa"/>
            <w:tcBorders>
              <w:top w:val="nil"/>
              <w:left w:val="nil"/>
              <w:bottom w:val="single" w:sz="4" w:space="0" w:color="auto"/>
              <w:right w:val="single" w:sz="4" w:space="0" w:color="auto"/>
            </w:tcBorders>
            <w:shd w:val="clear" w:color="auto" w:fill="auto"/>
            <w:vAlign w:val="center"/>
            <w:hideMark/>
          </w:tcPr>
          <w:p w14:paraId="14B661B5" w14:textId="77777777" w:rsidR="00EF2CFF" w:rsidRPr="00137EEF" w:rsidRDefault="00EF2CFF" w:rsidP="009E2797">
            <w:pPr>
              <w:widowControl/>
              <w:jc w:val="center"/>
              <w:rPr>
                <w:rFonts w:asciiTheme="minorEastAsia" w:hAnsiTheme="minorEastAsia" w:cs="宋体"/>
                <w:kern w:val="0"/>
                <w:szCs w:val="21"/>
              </w:rPr>
            </w:pPr>
            <w:r w:rsidRPr="00137EEF">
              <w:rPr>
                <w:rFonts w:asciiTheme="minorEastAsia" w:hAnsiTheme="minorEastAsia" w:cs="宋体" w:hint="eastAsia"/>
                <w:kern w:val="0"/>
                <w:szCs w:val="21"/>
              </w:rPr>
              <w:t>6</w:t>
            </w:r>
          </w:p>
        </w:tc>
        <w:tc>
          <w:tcPr>
            <w:tcW w:w="1134" w:type="dxa"/>
            <w:tcBorders>
              <w:top w:val="nil"/>
              <w:left w:val="nil"/>
              <w:bottom w:val="single" w:sz="4" w:space="0" w:color="auto"/>
              <w:right w:val="single" w:sz="4" w:space="0" w:color="auto"/>
            </w:tcBorders>
            <w:shd w:val="clear" w:color="auto" w:fill="auto"/>
            <w:vAlign w:val="center"/>
            <w:hideMark/>
          </w:tcPr>
          <w:p w14:paraId="33CF0DE8" w14:textId="77777777" w:rsidR="00EF2CFF" w:rsidRPr="00137EEF" w:rsidRDefault="00EF2CFF" w:rsidP="009E2797">
            <w:pPr>
              <w:widowControl/>
              <w:jc w:val="center"/>
              <w:rPr>
                <w:rFonts w:ascii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14:paraId="29555D1E" w14:textId="77777777" w:rsidR="00EF2CFF" w:rsidRPr="00137EEF" w:rsidRDefault="00EF2CFF" w:rsidP="009E2797">
            <w:pPr>
              <w:widowControl/>
              <w:jc w:val="center"/>
              <w:rPr>
                <w:rFonts w:asciiTheme="minorEastAsia" w:hAnsiTheme="minorEastAsia" w:cs="宋体"/>
                <w:kern w:val="0"/>
                <w:szCs w:val="21"/>
              </w:rPr>
            </w:pPr>
          </w:p>
        </w:tc>
        <w:tc>
          <w:tcPr>
            <w:tcW w:w="617" w:type="dxa"/>
            <w:tcBorders>
              <w:top w:val="nil"/>
              <w:left w:val="nil"/>
              <w:bottom w:val="nil"/>
              <w:right w:val="nil"/>
            </w:tcBorders>
            <w:shd w:val="clear" w:color="auto" w:fill="auto"/>
            <w:noWrap/>
            <w:vAlign w:val="bottom"/>
            <w:hideMark/>
          </w:tcPr>
          <w:p w14:paraId="4AE20796" w14:textId="77777777" w:rsidR="00EF2CFF" w:rsidRPr="00137EEF" w:rsidRDefault="00EF2CFF" w:rsidP="009E2797">
            <w:pPr>
              <w:widowControl/>
              <w:jc w:val="center"/>
              <w:rPr>
                <w:rFonts w:asciiTheme="minorEastAsia" w:hAnsiTheme="minorEastAsia" w:cs="宋体"/>
                <w:kern w:val="0"/>
                <w:sz w:val="16"/>
                <w:szCs w:val="16"/>
              </w:rPr>
            </w:pPr>
          </w:p>
        </w:tc>
      </w:tr>
      <w:tr w:rsidR="00EF2CFF" w:rsidRPr="00137EEF" w14:paraId="130CFAC3" w14:textId="77777777" w:rsidTr="009E2797">
        <w:trPr>
          <w:trHeight w:val="339"/>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E376E" w14:textId="77777777" w:rsidR="00EF2CFF" w:rsidRPr="00137EEF" w:rsidRDefault="00EF2CFF" w:rsidP="009E2797">
            <w:pPr>
              <w:widowControl/>
              <w:ind w:leftChars="-40" w:left="-84"/>
              <w:jc w:val="center"/>
              <w:rPr>
                <w:rFonts w:asciiTheme="minorEastAsia" w:hAnsiTheme="minorEastAsia" w:cs="宋体"/>
                <w:kern w:val="0"/>
                <w:szCs w:val="21"/>
              </w:rPr>
            </w:pPr>
            <w:r w:rsidRPr="00137EEF">
              <w:rPr>
                <w:rFonts w:asciiTheme="minorEastAsia" w:hAnsiTheme="minorEastAsia" w:cs="宋体"/>
                <w:kern w:val="0"/>
                <w:szCs w:val="21"/>
              </w:rPr>
              <w:t>2</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14:paraId="22B13587"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hint="eastAsia"/>
                <w:kern w:val="0"/>
                <w:szCs w:val="21"/>
              </w:rPr>
              <w:t>交换机</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35F4939" w14:textId="77777777" w:rsidR="00EF2CFF" w:rsidRPr="00137EEF" w:rsidRDefault="00EF2CFF" w:rsidP="009E2797">
            <w:pPr>
              <w:widowControl/>
              <w:jc w:val="center"/>
              <w:rPr>
                <w:rFonts w:asciiTheme="minorEastAsia" w:hAnsiTheme="minorEastAsia" w:cs="宋体"/>
                <w:kern w:val="0"/>
                <w:szCs w:val="21"/>
              </w:rPr>
            </w:pPr>
            <w:r w:rsidRPr="00137EEF">
              <w:rPr>
                <w:rFonts w:asciiTheme="minorEastAsia" w:hAnsiTheme="minorEastAsia" w:cs="宋体" w:hint="eastAsia"/>
                <w:kern w:val="0"/>
                <w:szCs w:val="21"/>
              </w:rPr>
              <w:t>H3C</w:t>
            </w:r>
          </w:p>
        </w:tc>
        <w:tc>
          <w:tcPr>
            <w:tcW w:w="3193" w:type="dxa"/>
            <w:tcBorders>
              <w:top w:val="single" w:sz="4" w:space="0" w:color="auto"/>
              <w:left w:val="nil"/>
              <w:bottom w:val="single" w:sz="4" w:space="0" w:color="auto"/>
              <w:right w:val="single" w:sz="4" w:space="0" w:color="auto"/>
            </w:tcBorders>
            <w:shd w:val="clear" w:color="auto" w:fill="auto"/>
            <w:vAlign w:val="center"/>
            <w:hideMark/>
          </w:tcPr>
          <w:p w14:paraId="7988C6A0"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hint="eastAsia"/>
                <w:kern w:val="0"/>
                <w:szCs w:val="21"/>
              </w:rPr>
              <w:t>24*10/100/1000Base-T以太网端口,4*1000 Base-X SFP光口；</w:t>
            </w:r>
          </w:p>
          <w:p w14:paraId="0F38EDCD"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hint="eastAsia"/>
                <w:kern w:val="0"/>
                <w:szCs w:val="21"/>
              </w:rPr>
              <w:lastRenderedPageBreak/>
              <w:t>支持POE+，单端口最大功率输出功率30W</w:t>
            </w:r>
          </w:p>
          <w:p w14:paraId="160786C0"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hint="eastAsia"/>
                <w:kern w:val="0"/>
                <w:szCs w:val="21"/>
              </w:rPr>
              <w:t>以太网功能：支持IRF2、LLDP</w:t>
            </w:r>
          </w:p>
          <w:p w14:paraId="39C92CD9"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hint="eastAsia"/>
                <w:kern w:val="0"/>
                <w:szCs w:val="21"/>
              </w:rPr>
              <w:t>静态MAC配置；</w:t>
            </w:r>
          </w:p>
          <w:p w14:paraId="75CA440A"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hint="eastAsia"/>
                <w:kern w:val="0"/>
                <w:szCs w:val="21"/>
              </w:rPr>
              <w:t>支持MAC地址学习数目限制(MAC地址深度最大支持8K)；</w:t>
            </w:r>
          </w:p>
          <w:p w14:paraId="6BA13136"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hint="eastAsia"/>
                <w:kern w:val="0"/>
                <w:szCs w:val="21"/>
              </w:rPr>
              <w:t>支持端口镜像和流镜像功能；</w:t>
            </w:r>
          </w:p>
          <w:p w14:paraId="21E9CEF1"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hint="eastAsia"/>
                <w:kern w:val="0"/>
                <w:szCs w:val="21"/>
              </w:rPr>
              <w:t>支持端口聚合(聚合组端口最大8个端口，最多24个聚合组)。</w:t>
            </w:r>
          </w:p>
          <w:p w14:paraId="21B4C3CD"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kern w:val="0"/>
                <w:szCs w:val="21"/>
              </w:rPr>
              <w:t>VLAN</w:t>
            </w:r>
          </w:p>
          <w:p w14:paraId="2EC8578E"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hint="eastAsia"/>
                <w:kern w:val="0"/>
                <w:szCs w:val="21"/>
              </w:rPr>
              <w:t>支持802.1Q (最大4K个VLAN)</w:t>
            </w:r>
          </w:p>
          <w:p w14:paraId="56D3B262"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hint="eastAsia"/>
                <w:kern w:val="0"/>
                <w:szCs w:val="21"/>
              </w:rPr>
              <w:t>支持基于协议的VLAN</w:t>
            </w:r>
          </w:p>
          <w:p w14:paraId="126F449A"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hint="eastAsia"/>
                <w:kern w:val="0"/>
                <w:szCs w:val="21"/>
              </w:rPr>
              <w:t>支持基于MAC的VLAN</w:t>
            </w:r>
          </w:p>
          <w:p w14:paraId="51A78A1B"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hint="eastAsia"/>
                <w:kern w:val="0"/>
                <w:szCs w:val="21"/>
              </w:rPr>
              <w:t>支持GUEST VLAN</w:t>
            </w:r>
          </w:p>
          <w:p w14:paraId="236A168F"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hint="eastAsia"/>
                <w:kern w:val="0"/>
                <w:szCs w:val="21"/>
              </w:rPr>
              <w:t>IP路由：支持静态路由</w:t>
            </w:r>
          </w:p>
          <w:p w14:paraId="37F0433E"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kern w:val="0"/>
                <w:szCs w:val="21"/>
              </w:rPr>
              <w:t>DHCP</w:t>
            </w:r>
            <w:r w:rsidRPr="00137EEF">
              <w:rPr>
                <w:rFonts w:asciiTheme="minorEastAsia" w:hAnsiTheme="minorEastAsia" w:cs="宋体" w:hint="eastAsia"/>
                <w:kern w:val="0"/>
                <w:szCs w:val="21"/>
              </w:rPr>
              <w:t>：支持DHCP Relay、DHCP Client、DHCP Snooping</w:t>
            </w:r>
          </w:p>
          <w:p w14:paraId="17506C74"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kern w:val="0"/>
                <w:szCs w:val="21"/>
              </w:rPr>
              <w:t>IPv6</w:t>
            </w:r>
            <w:r w:rsidRPr="00137EEF">
              <w:rPr>
                <w:rFonts w:asciiTheme="minorEastAsia" w:hAnsiTheme="minorEastAsia" w:cs="宋体" w:hint="eastAsia"/>
                <w:kern w:val="0"/>
                <w:szCs w:val="21"/>
              </w:rPr>
              <w:t>：支持IPv6静态路由、双协议栈</w:t>
            </w:r>
          </w:p>
          <w:p w14:paraId="035D6A32"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hint="eastAsia"/>
                <w:kern w:val="0"/>
                <w:szCs w:val="21"/>
              </w:rPr>
              <w:t>可靠性</w:t>
            </w:r>
          </w:p>
          <w:p w14:paraId="31BFC1A7"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hint="eastAsia"/>
                <w:kern w:val="0"/>
                <w:szCs w:val="21"/>
              </w:rPr>
              <w:t>支持以太网OAM、DLDP、Monitor Link</w:t>
            </w:r>
          </w:p>
          <w:p w14:paraId="2474F411"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hint="eastAsia"/>
                <w:kern w:val="0"/>
                <w:szCs w:val="21"/>
              </w:rPr>
              <w:t>安全性：支持用户分级管理和口令保护</w:t>
            </w:r>
          </w:p>
          <w:p w14:paraId="35C40632" w14:textId="77777777" w:rsidR="00EF2CFF" w:rsidRPr="00137EEF" w:rsidRDefault="00EF2CFF" w:rsidP="009E2797">
            <w:pPr>
              <w:widowControl/>
              <w:jc w:val="left"/>
              <w:rPr>
                <w:rFonts w:asciiTheme="minorEastAsia" w:hAnsiTheme="minorEastAsia" w:cs="宋体"/>
                <w:kern w:val="0"/>
                <w:szCs w:val="21"/>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C2E73B9" w14:textId="77777777" w:rsidR="00EF2CFF" w:rsidRPr="00137EEF" w:rsidRDefault="00EF2CFF" w:rsidP="009E2797">
            <w:pPr>
              <w:widowControl/>
              <w:jc w:val="center"/>
              <w:rPr>
                <w:rFonts w:asciiTheme="minorEastAsia" w:hAnsiTheme="minorEastAsia" w:cs="宋体"/>
                <w:kern w:val="0"/>
                <w:szCs w:val="21"/>
              </w:rPr>
            </w:pPr>
            <w:r w:rsidRPr="00137EEF">
              <w:rPr>
                <w:rFonts w:asciiTheme="minorEastAsia" w:hAnsiTheme="minorEastAsia" w:cs="宋体" w:hint="eastAsia"/>
                <w:kern w:val="0"/>
                <w:szCs w:val="21"/>
              </w:rPr>
              <w:lastRenderedPageBreak/>
              <w:t>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D1A4597" w14:textId="77777777" w:rsidR="00EF2CFF" w:rsidRPr="00137EEF" w:rsidRDefault="00EF2CFF" w:rsidP="009E2797">
            <w:pPr>
              <w:widowControl/>
              <w:jc w:val="center"/>
              <w:rPr>
                <w:rFonts w:asciiTheme="minorEastAsia" w:hAnsiTheme="minorEastAsia" w:cs="宋体"/>
                <w:kern w:val="0"/>
                <w:szCs w:val="21"/>
              </w:rPr>
            </w:pPr>
            <w:r w:rsidRPr="00137EEF">
              <w:rPr>
                <w:rFonts w:asciiTheme="minorEastAsia" w:hAnsiTheme="minorEastAsia" w:cs="宋体" w:hint="eastAsia"/>
                <w:kern w:val="0"/>
                <w:szCs w:val="21"/>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3EC9356" w14:textId="77777777" w:rsidR="00EF2CFF" w:rsidRPr="00137EEF" w:rsidRDefault="00EF2CFF" w:rsidP="009E2797">
            <w:pPr>
              <w:widowControl/>
              <w:jc w:val="center"/>
              <w:rPr>
                <w:rFonts w:asciiTheme="minorEastAsia" w:hAnsiTheme="minorEastAsia" w:cs="宋体"/>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5DD3025" w14:textId="77777777" w:rsidR="00EF2CFF" w:rsidRPr="00137EEF" w:rsidRDefault="00EF2CFF" w:rsidP="009E2797">
            <w:pPr>
              <w:widowControl/>
              <w:jc w:val="center"/>
              <w:rPr>
                <w:rFonts w:asciiTheme="minorEastAsia" w:hAnsiTheme="minorEastAsia" w:cs="宋体"/>
                <w:kern w:val="0"/>
                <w:szCs w:val="21"/>
              </w:rPr>
            </w:pPr>
          </w:p>
        </w:tc>
        <w:tc>
          <w:tcPr>
            <w:tcW w:w="617" w:type="dxa"/>
            <w:tcBorders>
              <w:top w:val="nil"/>
              <w:left w:val="nil"/>
              <w:bottom w:val="nil"/>
              <w:right w:val="nil"/>
            </w:tcBorders>
            <w:shd w:val="clear" w:color="auto" w:fill="auto"/>
            <w:noWrap/>
            <w:vAlign w:val="bottom"/>
            <w:hideMark/>
          </w:tcPr>
          <w:p w14:paraId="018CD67C" w14:textId="77777777" w:rsidR="00EF2CFF" w:rsidRPr="00137EEF" w:rsidRDefault="00EF2CFF" w:rsidP="009E2797">
            <w:pPr>
              <w:widowControl/>
              <w:jc w:val="left"/>
              <w:rPr>
                <w:rFonts w:asciiTheme="minorEastAsia" w:hAnsiTheme="minorEastAsia" w:cs="宋体"/>
                <w:color w:val="0000FF"/>
                <w:kern w:val="0"/>
                <w:sz w:val="22"/>
                <w:u w:val="single"/>
              </w:rPr>
            </w:pPr>
          </w:p>
        </w:tc>
      </w:tr>
      <w:tr w:rsidR="00EF2CFF" w:rsidRPr="00137EEF" w14:paraId="2A7A3443" w14:textId="77777777" w:rsidTr="009E2797">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3FCC8A7" w14:textId="77777777" w:rsidR="00EF2CFF" w:rsidRPr="00137EEF" w:rsidRDefault="00EF2CFF" w:rsidP="009E2797">
            <w:pPr>
              <w:widowControl/>
              <w:ind w:leftChars="-40" w:left="-84"/>
              <w:jc w:val="center"/>
              <w:rPr>
                <w:rFonts w:asciiTheme="minorEastAsia" w:hAnsiTheme="minorEastAsia" w:cs="宋体"/>
                <w:kern w:val="0"/>
                <w:szCs w:val="21"/>
              </w:rPr>
            </w:pPr>
            <w:r w:rsidRPr="00137EEF">
              <w:rPr>
                <w:rFonts w:asciiTheme="minorEastAsia" w:hAnsiTheme="minorEastAsia" w:cs="宋体"/>
                <w:kern w:val="0"/>
                <w:szCs w:val="21"/>
              </w:rPr>
              <w:t>3</w:t>
            </w:r>
          </w:p>
        </w:tc>
        <w:tc>
          <w:tcPr>
            <w:tcW w:w="1486" w:type="dxa"/>
            <w:tcBorders>
              <w:top w:val="nil"/>
              <w:left w:val="nil"/>
              <w:bottom w:val="single" w:sz="4" w:space="0" w:color="auto"/>
              <w:right w:val="single" w:sz="4" w:space="0" w:color="auto"/>
            </w:tcBorders>
            <w:shd w:val="clear" w:color="auto" w:fill="auto"/>
            <w:vAlign w:val="center"/>
            <w:hideMark/>
          </w:tcPr>
          <w:p w14:paraId="43AAB4C1"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hint="eastAsia"/>
                <w:kern w:val="0"/>
                <w:szCs w:val="21"/>
              </w:rPr>
              <w:t>网线</w:t>
            </w:r>
          </w:p>
        </w:tc>
        <w:tc>
          <w:tcPr>
            <w:tcW w:w="708" w:type="dxa"/>
            <w:tcBorders>
              <w:top w:val="nil"/>
              <w:left w:val="nil"/>
              <w:bottom w:val="single" w:sz="4" w:space="0" w:color="auto"/>
              <w:right w:val="single" w:sz="4" w:space="0" w:color="auto"/>
            </w:tcBorders>
            <w:shd w:val="clear" w:color="auto" w:fill="auto"/>
            <w:vAlign w:val="center"/>
            <w:hideMark/>
          </w:tcPr>
          <w:p w14:paraId="06E51893" w14:textId="77777777" w:rsidR="00EF2CFF" w:rsidRPr="00137EEF" w:rsidRDefault="00EF2CFF" w:rsidP="009E2797">
            <w:pPr>
              <w:widowControl/>
              <w:jc w:val="center"/>
              <w:rPr>
                <w:rFonts w:asciiTheme="minorEastAsia" w:hAnsiTheme="minorEastAsia" w:cs="宋体"/>
                <w:kern w:val="0"/>
                <w:szCs w:val="21"/>
              </w:rPr>
            </w:pPr>
            <w:r w:rsidRPr="00137EEF">
              <w:rPr>
                <w:rFonts w:asciiTheme="minorEastAsia" w:hAnsiTheme="minorEastAsia" w:cs="宋体" w:hint="eastAsia"/>
                <w:kern w:val="0"/>
                <w:szCs w:val="21"/>
              </w:rPr>
              <w:t>-</w:t>
            </w:r>
          </w:p>
        </w:tc>
        <w:tc>
          <w:tcPr>
            <w:tcW w:w="3193" w:type="dxa"/>
            <w:tcBorders>
              <w:top w:val="nil"/>
              <w:left w:val="nil"/>
              <w:bottom w:val="single" w:sz="4" w:space="0" w:color="auto"/>
              <w:right w:val="single" w:sz="4" w:space="0" w:color="auto"/>
            </w:tcBorders>
            <w:shd w:val="clear" w:color="auto" w:fill="auto"/>
            <w:noWrap/>
            <w:vAlign w:val="center"/>
            <w:hideMark/>
          </w:tcPr>
          <w:p w14:paraId="1DEC6552"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hint="eastAsia"/>
                <w:kern w:val="0"/>
                <w:szCs w:val="21"/>
              </w:rPr>
              <w:t>六类网线</w:t>
            </w:r>
          </w:p>
        </w:tc>
        <w:tc>
          <w:tcPr>
            <w:tcW w:w="850" w:type="dxa"/>
            <w:tcBorders>
              <w:top w:val="nil"/>
              <w:left w:val="nil"/>
              <w:bottom w:val="single" w:sz="4" w:space="0" w:color="auto"/>
              <w:right w:val="single" w:sz="4" w:space="0" w:color="auto"/>
            </w:tcBorders>
            <w:shd w:val="clear" w:color="auto" w:fill="auto"/>
            <w:vAlign w:val="center"/>
            <w:hideMark/>
          </w:tcPr>
          <w:p w14:paraId="10F7AAD2" w14:textId="77777777" w:rsidR="00EF2CFF" w:rsidRPr="00137EEF" w:rsidRDefault="00EF2CFF" w:rsidP="009E2797">
            <w:pPr>
              <w:widowControl/>
              <w:jc w:val="center"/>
              <w:rPr>
                <w:rFonts w:asciiTheme="minorEastAsia" w:hAnsiTheme="minorEastAsia" w:cs="宋体"/>
                <w:kern w:val="0"/>
                <w:szCs w:val="21"/>
              </w:rPr>
            </w:pPr>
            <w:r w:rsidRPr="00137EEF">
              <w:rPr>
                <w:rFonts w:asciiTheme="minorEastAsia" w:hAnsiTheme="minorEastAsia" w:cs="宋体" w:hint="eastAsia"/>
                <w:kern w:val="0"/>
                <w:szCs w:val="21"/>
              </w:rPr>
              <w:t>箱</w:t>
            </w:r>
          </w:p>
        </w:tc>
        <w:tc>
          <w:tcPr>
            <w:tcW w:w="567" w:type="dxa"/>
            <w:tcBorders>
              <w:top w:val="nil"/>
              <w:left w:val="nil"/>
              <w:bottom w:val="single" w:sz="4" w:space="0" w:color="auto"/>
              <w:right w:val="single" w:sz="4" w:space="0" w:color="auto"/>
            </w:tcBorders>
            <w:shd w:val="clear" w:color="auto" w:fill="auto"/>
            <w:vAlign w:val="center"/>
            <w:hideMark/>
          </w:tcPr>
          <w:p w14:paraId="0860FE54" w14:textId="77777777" w:rsidR="00EF2CFF" w:rsidRPr="00137EEF" w:rsidRDefault="00EF2CFF" w:rsidP="009E2797">
            <w:pPr>
              <w:widowControl/>
              <w:jc w:val="center"/>
              <w:rPr>
                <w:rFonts w:asciiTheme="minorEastAsia" w:hAnsiTheme="minorEastAsia" w:cs="宋体"/>
                <w:kern w:val="0"/>
                <w:szCs w:val="21"/>
              </w:rPr>
            </w:pPr>
            <w:r w:rsidRPr="00137EEF">
              <w:rPr>
                <w:rFonts w:asciiTheme="minorEastAsia" w:hAnsiTheme="minorEastAsia" w:cs="宋体" w:hint="eastAsia"/>
                <w:kern w:val="0"/>
                <w:szCs w:val="21"/>
              </w:rPr>
              <w:t>-</w:t>
            </w:r>
          </w:p>
        </w:tc>
        <w:tc>
          <w:tcPr>
            <w:tcW w:w="1134" w:type="dxa"/>
            <w:tcBorders>
              <w:top w:val="nil"/>
              <w:left w:val="nil"/>
              <w:bottom w:val="single" w:sz="4" w:space="0" w:color="auto"/>
              <w:right w:val="single" w:sz="4" w:space="0" w:color="auto"/>
            </w:tcBorders>
            <w:shd w:val="clear" w:color="auto" w:fill="auto"/>
            <w:vAlign w:val="center"/>
            <w:hideMark/>
          </w:tcPr>
          <w:p w14:paraId="0C098D4C" w14:textId="77777777" w:rsidR="00EF2CFF" w:rsidRPr="00137EEF" w:rsidRDefault="00EF2CFF" w:rsidP="009E2797">
            <w:pPr>
              <w:widowControl/>
              <w:jc w:val="center"/>
              <w:rPr>
                <w:rFonts w:ascii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14:paraId="657E5999" w14:textId="77777777" w:rsidR="00EF2CFF" w:rsidRPr="00137EEF" w:rsidRDefault="00EF2CFF" w:rsidP="009E2797">
            <w:pPr>
              <w:widowControl/>
              <w:jc w:val="center"/>
              <w:rPr>
                <w:rFonts w:asciiTheme="minorEastAsia" w:hAnsiTheme="minorEastAsia" w:cs="宋体"/>
                <w:kern w:val="0"/>
                <w:szCs w:val="21"/>
              </w:rPr>
            </w:pPr>
          </w:p>
        </w:tc>
        <w:tc>
          <w:tcPr>
            <w:tcW w:w="617" w:type="dxa"/>
            <w:tcBorders>
              <w:top w:val="nil"/>
              <w:left w:val="nil"/>
              <w:bottom w:val="nil"/>
              <w:right w:val="nil"/>
            </w:tcBorders>
            <w:shd w:val="clear" w:color="auto" w:fill="auto"/>
            <w:noWrap/>
            <w:vAlign w:val="bottom"/>
            <w:hideMark/>
          </w:tcPr>
          <w:p w14:paraId="3B403D3E" w14:textId="77777777" w:rsidR="00EF2CFF" w:rsidRPr="00137EEF" w:rsidRDefault="00EF2CFF" w:rsidP="009E2797">
            <w:pPr>
              <w:widowControl/>
              <w:jc w:val="center"/>
              <w:rPr>
                <w:rFonts w:asciiTheme="minorEastAsia" w:hAnsiTheme="minorEastAsia" w:cs="宋体"/>
                <w:kern w:val="0"/>
                <w:sz w:val="16"/>
                <w:szCs w:val="16"/>
              </w:rPr>
            </w:pPr>
          </w:p>
        </w:tc>
      </w:tr>
      <w:tr w:rsidR="00EF2CFF" w:rsidRPr="00137EEF" w14:paraId="7324BE16" w14:textId="77777777" w:rsidTr="009E2797">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2D33C5C8" w14:textId="77777777" w:rsidR="00EF2CFF" w:rsidRPr="00137EEF" w:rsidRDefault="00EF2CFF" w:rsidP="009E2797">
            <w:pPr>
              <w:widowControl/>
              <w:ind w:leftChars="-40" w:left="-84"/>
              <w:jc w:val="center"/>
              <w:rPr>
                <w:rFonts w:asciiTheme="minorEastAsia" w:hAnsiTheme="minorEastAsia" w:cs="宋体"/>
                <w:kern w:val="0"/>
                <w:szCs w:val="21"/>
              </w:rPr>
            </w:pPr>
            <w:r w:rsidRPr="00137EEF">
              <w:rPr>
                <w:rFonts w:asciiTheme="minorEastAsia" w:hAnsiTheme="minorEastAsia" w:cs="宋体" w:hint="eastAsia"/>
                <w:kern w:val="0"/>
                <w:szCs w:val="21"/>
              </w:rPr>
              <w:t>4</w:t>
            </w:r>
          </w:p>
        </w:tc>
        <w:tc>
          <w:tcPr>
            <w:tcW w:w="1486" w:type="dxa"/>
            <w:tcBorders>
              <w:top w:val="nil"/>
              <w:left w:val="nil"/>
              <w:bottom w:val="single" w:sz="4" w:space="0" w:color="auto"/>
              <w:right w:val="single" w:sz="4" w:space="0" w:color="auto"/>
            </w:tcBorders>
            <w:shd w:val="clear" w:color="auto" w:fill="auto"/>
            <w:vAlign w:val="center"/>
            <w:hideMark/>
          </w:tcPr>
          <w:p w14:paraId="36376286"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hint="eastAsia"/>
                <w:kern w:val="0"/>
                <w:szCs w:val="21"/>
              </w:rPr>
              <w:t>12芯光纤</w:t>
            </w:r>
          </w:p>
        </w:tc>
        <w:tc>
          <w:tcPr>
            <w:tcW w:w="708" w:type="dxa"/>
            <w:tcBorders>
              <w:top w:val="nil"/>
              <w:left w:val="nil"/>
              <w:bottom w:val="single" w:sz="4" w:space="0" w:color="auto"/>
              <w:right w:val="single" w:sz="4" w:space="0" w:color="auto"/>
            </w:tcBorders>
            <w:shd w:val="clear" w:color="auto" w:fill="auto"/>
            <w:vAlign w:val="center"/>
            <w:hideMark/>
          </w:tcPr>
          <w:p w14:paraId="05CB727E" w14:textId="77777777" w:rsidR="00EF2CFF" w:rsidRPr="00137EEF" w:rsidRDefault="00EF2CFF" w:rsidP="009E2797">
            <w:pPr>
              <w:widowControl/>
              <w:jc w:val="center"/>
              <w:rPr>
                <w:rFonts w:asciiTheme="minorEastAsia" w:hAnsiTheme="minorEastAsia" w:cs="宋体"/>
                <w:kern w:val="0"/>
                <w:szCs w:val="21"/>
              </w:rPr>
            </w:pPr>
            <w:r w:rsidRPr="00137EEF">
              <w:rPr>
                <w:rFonts w:asciiTheme="minorEastAsia" w:hAnsiTheme="minorEastAsia" w:cs="宋体" w:hint="eastAsia"/>
                <w:kern w:val="0"/>
                <w:szCs w:val="21"/>
              </w:rPr>
              <w:t>-</w:t>
            </w:r>
          </w:p>
        </w:tc>
        <w:tc>
          <w:tcPr>
            <w:tcW w:w="3193" w:type="dxa"/>
            <w:tcBorders>
              <w:top w:val="nil"/>
              <w:left w:val="nil"/>
              <w:bottom w:val="single" w:sz="4" w:space="0" w:color="auto"/>
              <w:right w:val="single" w:sz="4" w:space="0" w:color="auto"/>
            </w:tcBorders>
            <w:shd w:val="clear" w:color="auto" w:fill="auto"/>
            <w:noWrap/>
            <w:vAlign w:val="center"/>
            <w:hideMark/>
          </w:tcPr>
          <w:p w14:paraId="68F40E02"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hint="eastAsia"/>
                <w:kern w:val="0"/>
                <w:szCs w:val="21"/>
              </w:rPr>
              <w:t>12芯单模光纤</w:t>
            </w:r>
          </w:p>
        </w:tc>
        <w:tc>
          <w:tcPr>
            <w:tcW w:w="850" w:type="dxa"/>
            <w:tcBorders>
              <w:top w:val="nil"/>
              <w:left w:val="nil"/>
              <w:bottom w:val="single" w:sz="4" w:space="0" w:color="auto"/>
              <w:right w:val="single" w:sz="4" w:space="0" w:color="auto"/>
            </w:tcBorders>
            <w:shd w:val="clear" w:color="auto" w:fill="auto"/>
            <w:vAlign w:val="center"/>
            <w:hideMark/>
          </w:tcPr>
          <w:p w14:paraId="75CA5271" w14:textId="77777777" w:rsidR="00EF2CFF" w:rsidRPr="00137EEF" w:rsidRDefault="00EF2CFF" w:rsidP="009E2797">
            <w:pPr>
              <w:widowControl/>
              <w:jc w:val="center"/>
              <w:rPr>
                <w:rFonts w:asciiTheme="minorEastAsia" w:hAnsiTheme="minorEastAsia" w:cs="宋体"/>
                <w:kern w:val="0"/>
                <w:szCs w:val="21"/>
              </w:rPr>
            </w:pPr>
            <w:r w:rsidRPr="00137EEF">
              <w:rPr>
                <w:rFonts w:asciiTheme="minorEastAsia" w:hAnsiTheme="minorEastAsia" w:cs="宋体" w:hint="eastAsia"/>
                <w:kern w:val="0"/>
                <w:szCs w:val="21"/>
              </w:rPr>
              <w:t>米</w:t>
            </w:r>
          </w:p>
        </w:tc>
        <w:tc>
          <w:tcPr>
            <w:tcW w:w="567" w:type="dxa"/>
            <w:tcBorders>
              <w:top w:val="nil"/>
              <w:left w:val="nil"/>
              <w:bottom w:val="single" w:sz="4" w:space="0" w:color="auto"/>
              <w:right w:val="single" w:sz="4" w:space="0" w:color="auto"/>
            </w:tcBorders>
            <w:shd w:val="clear" w:color="auto" w:fill="auto"/>
            <w:vAlign w:val="center"/>
            <w:hideMark/>
          </w:tcPr>
          <w:p w14:paraId="6DC9B295" w14:textId="77777777" w:rsidR="00EF2CFF" w:rsidRPr="00137EEF" w:rsidRDefault="00EF2CFF" w:rsidP="009E2797">
            <w:pPr>
              <w:widowControl/>
              <w:jc w:val="center"/>
              <w:rPr>
                <w:rFonts w:asciiTheme="minorEastAsia" w:hAnsiTheme="minorEastAsia" w:cs="宋体"/>
                <w:kern w:val="0"/>
                <w:szCs w:val="21"/>
              </w:rPr>
            </w:pPr>
            <w:r w:rsidRPr="00137EEF">
              <w:rPr>
                <w:rFonts w:asciiTheme="minorEastAsia" w:hAnsiTheme="minorEastAsia" w:cs="宋体" w:hint="eastAsia"/>
                <w:kern w:val="0"/>
                <w:szCs w:val="21"/>
              </w:rPr>
              <w:t>-</w:t>
            </w:r>
          </w:p>
        </w:tc>
        <w:tc>
          <w:tcPr>
            <w:tcW w:w="1134" w:type="dxa"/>
            <w:tcBorders>
              <w:top w:val="nil"/>
              <w:left w:val="nil"/>
              <w:bottom w:val="single" w:sz="4" w:space="0" w:color="auto"/>
              <w:right w:val="single" w:sz="4" w:space="0" w:color="auto"/>
            </w:tcBorders>
            <w:shd w:val="clear" w:color="auto" w:fill="auto"/>
            <w:vAlign w:val="center"/>
            <w:hideMark/>
          </w:tcPr>
          <w:p w14:paraId="6DD4EFF1" w14:textId="77777777" w:rsidR="00EF2CFF" w:rsidRPr="00137EEF" w:rsidRDefault="00EF2CFF" w:rsidP="009E2797">
            <w:pPr>
              <w:widowControl/>
              <w:jc w:val="center"/>
              <w:rPr>
                <w:rFonts w:ascii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14:paraId="1D05ED75" w14:textId="77777777" w:rsidR="00EF2CFF" w:rsidRPr="00137EEF" w:rsidRDefault="00EF2CFF" w:rsidP="009E2797">
            <w:pPr>
              <w:widowControl/>
              <w:jc w:val="center"/>
              <w:rPr>
                <w:rFonts w:asciiTheme="minorEastAsia" w:hAnsiTheme="minorEastAsia" w:cs="宋体"/>
                <w:kern w:val="0"/>
                <w:szCs w:val="21"/>
              </w:rPr>
            </w:pPr>
          </w:p>
        </w:tc>
        <w:tc>
          <w:tcPr>
            <w:tcW w:w="617" w:type="dxa"/>
            <w:tcBorders>
              <w:top w:val="nil"/>
              <w:left w:val="nil"/>
              <w:bottom w:val="nil"/>
              <w:right w:val="nil"/>
            </w:tcBorders>
            <w:shd w:val="clear" w:color="auto" w:fill="auto"/>
            <w:noWrap/>
            <w:vAlign w:val="bottom"/>
            <w:hideMark/>
          </w:tcPr>
          <w:p w14:paraId="0773738E" w14:textId="77777777" w:rsidR="00EF2CFF" w:rsidRPr="00137EEF" w:rsidRDefault="00EF2CFF" w:rsidP="009E2797">
            <w:pPr>
              <w:widowControl/>
              <w:jc w:val="center"/>
              <w:rPr>
                <w:rFonts w:asciiTheme="minorEastAsia" w:hAnsiTheme="minorEastAsia" w:cs="宋体"/>
                <w:kern w:val="0"/>
                <w:sz w:val="16"/>
                <w:szCs w:val="16"/>
              </w:rPr>
            </w:pPr>
          </w:p>
        </w:tc>
      </w:tr>
      <w:tr w:rsidR="00EF2CFF" w:rsidRPr="00137EEF" w14:paraId="2273DC14" w14:textId="77777777" w:rsidTr="009E2797">
        <w:trPr>
          <w:trHeight w:val="279"/>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39D5856" w14:textId="77777777" w:rsidR="00EF2CFF" w:rsidRPr="00137EEF" w:rsidRDefault="00EF2CFF" w:rsidP="009E2797">
            <w:pPr>
              <w:widowControl/>
              <w:ind w:leftChars="-40" w:left="-84"/>
              <w:jc w:val="center"/>
              <w:rPr>
                <w:rFonts w:asciiTheme="minorEastAsia" w:hAnsiTheme="minorEastAsia" w:cs="宋体"/>
                <w:kern w:val="0"/>
                <w:szCs w:val="21"/>
              </w:rPr>
            </w:pPr>
            <w:r w:rsidRPr="00137EEF">
              <w:rPr>
                <w:rFonts w:asciiTheme="minorEastAsia" w:hAnsiTheme="minorEastAsia" w:cs="宋体" w:hint="eastAsia"/>
                <w:kern w:val="0"/>
                <w:szCs w:val="21"/>
              </w:rPr>
              <w:t>5</w:t>
            </w:r>
          </w:p>
        </w:tc>
        <w:tc>
          <w:tcPr>
            <w:tcW w:w="1486" w:type="dxa"/>
            <w:tcBorders>
              <w:top w:val="nil"/>
              <w:left w:val="nil"/>
              <w:bottom w:val="single" w:sz="4" w:space="0" w:color="auto"/>
              <w:right w:val="single" w:sz="4" w:space="0" w:color="auto"/>
            </w:tcBorders>
            <w:shd w:val="clear" w:color="auto" w:fill="auto"/>
            <w:vAlign w:val="center"/>
            <w:hideMark/>
          </w:tcPr>
          <w:p w14:paraId="2652CF4F"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hint="eastAsia"/>
                <w:kern w:val="0"/>
                <w:szCs w:val="21"/>
              </w:rPr>
              <w:t>12芯光纤终端盒</w:t>
            </w:r>
          </w:p>
        </w:tc>
        <w:tc>
          <w:tcPr>
            <w:tcW w:w="708" w:type="dxa"/>
            <w:tcBorders>
              <w:top w:val="nil"/>
              <w:left w:val="nil"/>
              <w:bottom w:val="single" w:sz="4" w:space="0" w:color="auto"/>
              <w:right w:val="single" w:sz="4" w:space="0" w:color="auto"/>
            </w:tcBorders>
            <w:shd w:val="clear" w:color="auto" w:fill="auto"/>
            <w:vAlign w:val="center"/>
            <w:hideMark/>
          </w:tcPr>
          <w:p w14:paraId="51E7CB09" w14:textId="77777777" w:rsidR="00EF2CFF" w:rsidRPr="00137EEF" w:rsidRDefault="00EF2CFF" w:rsidP="009E2797">
            <w:pPr>
              <w:widowControl/>
              <w:jc w:val="center"/>
              <w:rPr>
                <w:rFonts w:asciiTheme="minorEastAsia" w:hAnsiTheme="minorEastAsia" w:cs="宋体"/>
                <w:kern w:val="0"/>
                <w:szCs w:val="21"/>
              </w:rPr>
            </w:pPr>
            <w:r w:rsidRPr="00137EEF">
              <w:rPr>
                <w:rFonts w:asciiTheme="minorEastAsia" w:hAnsiTheme="minorEastAsia" w:cs="宋体" w:hint="eastAsia"/>
                <w:kern w:val="0"/>
                <w:szCs w:val="21"/>
              </w:rPr>
              <w:t>-</w:t>
            </w:r>
          </w:p>
        </w:tc>
        <w:tc>
          <w:tcPr>
            <w:tcW w:w="3193" w:type="dxa"/>
            <w:tcBorders>
              <w:top w:val="nil"/>
              <w:left w:val="nil"/>
              <w:bottom w:val="single" w:sz="4" w:space="0" w:color="auto"/>
              <w:right w:val="single" w:sz="4" w:space="0" w:color="auto"/>
            </w:tcBorders>
            <w:shd w:val="clear" w:color="auto" w:fill="auto"/>
            <w:noWrap/>
            <w:vAlign w:val="center"/>
            <w:hideMark/>
          </w:tcPr>
          <w:p w14:paraId="44650118"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hint="eastAsia"/>
                <w:kern w:val="0"/>
                <w:szCs w:val="21"/>
              </w:rPr>
              <w:t>12芯光纤终端盒，含SC耦合器和尾纤</w:t>
            </w:r>
          </w:p>
        </w:tc>
        <w:tc>
          <w:tcPr>
            <w:tcW w:w="850" w:type="dxa"/>
            <w:tcBorders>
              <w:top w:val="nil"/>
              <w:left w:val="nil"/>
              <w:bottom w:val="single" w:sz="4" w:space="0" w:color="auto"/>
              <w:right w:val="single" w:sz="4" w:space="0" w:color="auto"/>
            </w:tcBorders>
            <w:shd w:val="clear" w:color="auto" w:fill="auto"/>
            <w:vAlign w:val="center"/>
            <w:hideMark/>
          </w:tcPr>
          <w:p w14:paraId="71E7D3FA" w14:textId="77777777" w:rsidR="00EF2CFF" w:rsidRPr="00137EEF" w:rsidRDefault="00EF2CFF" w:rsidP="009E2797">
            <w:pPr>
              <w:widowControl/>
              <w:jc w:val="center"/>
              <w:rPr>
                <w:rFonts w:asciiTheme="minorEastAsia" w:hAnsiTheme="minorEastAsia" w:cs="宋体"/>
                <w:kern w:val="0"/>
                <w:szCs w:val="21"/>
              </w:rPr>
            </w:pPr>
            <w:r w:rsidRPr="00137EEF">
              <w:rPr>
                <w:rFonts w:asciiTheme="minorEastAsia" w:hAnsiTheme="minorEastAsia" w:cs="宋体" w:hint="eastAsia"/>
                <w:kern w:val="0"/>
                <w:szCs w:val="21"/>
              </w:rPr>
              <w:t>套</w:t>
            </w:r>
          </w:p>
        </w:tc>
        <w:tc>
          <w:tcPr>
            <w:tcW w:w="567" w:type="dxa"/>
            <w:tcBorders>
              <w:top w:val="nil"/>
              <w:left w:val="nil"/>
              <w:bottom w:val="single" w:sz="4" w:space="0" w:color="auto"/>
              <w:right w:val="single" w:sz="4" w:space="0" w:color="auto"/>
            </w:tcBorders>
            <w:shd w:val="clear" w:color="auto" w:fill="auto"/>
            <w:vAlign w:val="center"/>
            <w:hideMark/>
          </w:tcPr>
          <w:p w14:paraId="65BC0AFD" w14:textId="77777777" w:rsidR="00EF2CFF" w:rsidRPr="00137EEF" w:rsidRDefault="00EF2CFF" w:rsidP="009E2797">
            <w:pPr>
              <w:widowControl/>
              <w:jc w:val="center"/>
              <w:rPr>
                <w:rFonts w:asciiTheme="minorEastAsia" w:hAnsiTheme="minorEastAsia" w:cs="宋体"/>
                <w:kern w:val="0"/>
                <w:szCs w:val="21"/>
              </w:rPr>
            </w:pPr>
            <w:r w:rsidRPr="00137EEF">
              <w:rPr>
                <w:rFonts w:asciiTheme="minorEastAsia" w:hAnsiTheme="minorEastAsia" w:cs="宋体" w:hint="eastAsia"/>
                <w:kern w:val="0"/>
                <w:szCs w:val="21"/>
              </w:rPr>
              <w:t>2</w:t>
            </w:r>
          </w:p>
        </w:tc>
        <w:tc>
          <w:tcPr>
            <w:tcW w:w="1134" w:type="dxa"/>
            <w:tcBorders>
              <w:top w:val="nil"/>
              <w:left w:val="nil"/>
              <w:bottom w:val="single" w:sz="4" w:space="0" w:color="auto"/>
              <w:right w:val="single" w:sz="4" w:space="0" w:color="auto"/>
            </w:tcBorders>
            <w:shd w:val="clear" w:color="auto" w:fill="auto"/>
            <w:vAlign w:val="center"/>
            <w:hideMark/>
          </w:tcPr>
          <w:p w14:paraId="79FE7EC6" w14:textId="77777777" w:rsidR="00EF2CFF" w:rsidRPr="00137EEF" w:rsidRDefault="00EF2CFF" w:rsidP="009E2797">
            <w:pPr>
              <w:widowControl/>
              <w:jc w:val="center"/>
              <w:rPr>
                <w:rFonts w:ascii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14:paraId="33525D3A" w14:textId="77777777" w:rsidR="00EF2CFF" w:rsidRPr="00137EEF" w:rsidRDefault="00EF2CFF" w:rsidP="009E2797">
            <w:pPr>
              <w:widowControl/>
              <w:jc w:val="center"/>
              <w:rPr>
                <w:rFonts w:asciiTheme="minorEastAsia" w:hAnsiTheme="minorEastAsia" w:cs="宋体"/>
                <w:kern w:val="0"/>
                <w:szCs w:val="21"/>
              </w:rPr>
            </w:pPr>
          </w:p>
        </w:tc>
        <w:tc>
          <w:tcPr>
            <w:tcW w:w="617" w:type="dxa"/>
            <w:tcBorders>
              <w:top w:val="nil"/>
              <w:left w:val="nil"/>
              <w:bottom w:val="nil"/>
              <w:right w:val="nil"/>
            </w:tcBorders>
            <w:shd w:val="clear" w:color="auto" w:fill="auto"/>
            <w:noWrap/>
            <w:vAlign w:val="bottom"/>
            <w:hideMark/>
          </w:tcPr>
          <w:p w14:paraId="79CF581A" w14:textId="77777777" w:rsidR="00EF2CFF" w:rsidRPr="00137EEF" w:rsidRDefault="00EF2CFF" w:rsidP="009E2797">
            <w:pPr>
              <w:widowControl/>
              <w:jc w:val="center"/>
              <w:rPr>
                <w:rFonts w:asciiTheme="minorEastAsia" w:hAnsiTheme="minorEastAsia" w:cs="宋体"/>
                <w:kern w:val="0"/>
                <w:sz w:val="16"/>
                <w:szCs w:val="16"/>
              </w:rPr>
            </w:pPr>
          </w:p>
        </w:tc>
      </w:tr>
      <w:tr w:rsidR="00EF2CFF" w:rsidRPr="00137EEF" w14:paraId="4D264A32" w14:textId="77777777" w:rsidTr="009E2797">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1CE9DD7" w14:textId="77777777" w:rsidR="00EF2CFF" w:rsidRPr="00137EEF" w:rsidRDefault="00EF2CFF" w:rsidP="009E2797">
            <w:pPr>
              <w:widowControl/>
              <w:ind w:leftChars="-40" w:left="-84"/>
              <w:jc w:val="center"/>
              <w:rPr>
                <w:rFonts w:asciiTheme="minorEastAsia" w:hAnsiTheme="minorEastAsia" w:cs="宋体"/>
                <w:kern w:val="0"/>
                <w:szCs w:val="21"/>
              </w:rPr>
            </w:pPr>
            <w:r w:rsidRPr="00137EEF">
              <w:rPr>
                <w:rFonts w:asciiTheme="minorEastAsia" w:hAnsiTheme="minorEastAsia" w:cs="宋体"/>
                <w:kern w:val="0"/>
                <w:szCs w:val="21"/>
              </w:rPr>
              <w:t>6</w:t>
            </w:r>
          </w:p>
        </w:tc>
        <w:tc>
          <w:tcPr>
            <w:tcW w:w="1486" w:type="dxa"/>
            <w:tcBorders>
              <w:top w:val="nil"/>
              <w:left w:val="nil"/>
              <w:bottom w:val="single" w:sz="4" w:space="0" w:color="auto"/>
              <w:right w:val="single" w:sz="4" w:space="0" w:color="auto"/>
            </w:tcBorders>
            <w:shd w:val="clear" w:color="auto" w:fill="auto"/>
            <w:vAlign w:val="center"/>
            <w:hideMark/>
          </w:tcPr>
          <w:p w14:paraId="7E8A323E"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hint="eastAsia"/>
                <w:kern w:val="0"/>
                <w:szCs w:val="21"/>
              </w:rPr>
              <w:t>光纤跳线</w:t>
            </w:r>
          </w:p>
        </w:tc>
        <w:tc>
          <w:tcPr>
            <w:tcW w:w="708" w:type="dxa"/>
            <w:tcBorders>
              <w:top w:val="nil"/>
              <w:left w:val="nil"/>
              <w:bottom w:val="single" w:sz="4" w:space="0" w:color="auto"/>
              <w:right w:val="single" w:sz="4" w:space="0" w:color="auto"/>
            </w:tcBorders>
            <w:shd w:val="clear" w:color="auto" w:fill="auto"/>
            <w:vAlign w:val="center"/>
            <w:hideMark/>
          </w:tcPr>
          <w:p w14:paraId="16B67F5E" w14:textId="77777777" w:rsidR="00EF2CFF" w:rsidRPr="00137EEF" w:rsidRDefault="00EF2CFF" w:rsidP="009E2797">
            <w:pPr>
              <w:widowControl/>
              <w:jc w:val="center"/>
              <w:rPr>
                <w:rFonts w:asciiTheme="minorEastAsia" w:hAnsiTheme="minorEastAsia" w:cs="宋体"/>
                <w:kern w:val="0"/>
                <w:szCs w:val="21"/>
              </w:rPr>
            </w:pPr>
            <w:r w:rsidRPr="00137EEF">
              <w:rPr>
                <w:rFonts w:asciiTheme="minorEastAsia" w:hAnsiTheme="minorEastAsia" w:cs="宋体" w:hint="eastAsia"/>
                <w:kern w:val="0"/>
                <w:szCs w:val="21"/>
              </w:rPr>
              <w:t>-</w:t>
            </w:r>
          </w:p>
        </w:tc>
        <w:tc>
          <w:tcPr>
            <w:tcW w:w="3193" w:type="dxa"/>
            <w:tcBorders>
              <w:top w:val="nil"/>
              <w:left w:val="nil"/>
              <w:bottom w:val="single" w:sz="4" w:space="0" w:color="auto"/>
              <w:right w:val="single" w:sz="4" w:space="0" w:color="auto"/>
            </w:tcBorders>
            <w:shd w:val="clear" w:color="auto" w:fill="auto"/>
            <w:noWrap/>
            <w:vAlign w:val="center"/>
            <w:hideMark/>
          </w:tcPr>
          <w:p w14:paraId="724102F3"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hint="eastAsia"/>
                <w:kern w:val="0"/>
                <w:szCs w:val="21"/>
              </w:rPr>
              <w:t>2米双芯SC-LC光纤跳线</w:t>
            </w:r>
          </w:p>
        </w:tc>
        <w:tc>
          <w:tcPr>
            <w:tcW w:w="850" w:type="dxa"/>
            <w:tcBorders>
              <w:top w:val="nil"/>
              <w:left w:val="nil"/>
              <w:bottom w:val="single" w:sz="4" w:space="0" w:color="auto"/>
              <w:right w:val="single" w:sz="4" w:space="0" w:color="auto"/>
            </w:tcBorders>
            <w:shd w:val="clear" w:color="auto" w:fill="auto"/>
            <w:vAlign w:val="center"/>
            <w:hideMark/>
          </w:tcPr>
          <w:p w14:paraId="431B2142" w14:textId="77777777" w:rsidR="00EF2CFF" w:rsidRPr="00137EEF" w:rsidRDefault="00EF2CFF" w:rsidP="009E2797">
            <w:pPr>
              <w:widowControl/>
              <w:jc w:val="center"/>
              <w:rPr>
                <w:rFonts w:asciiTheme="minorEastAsia" w:hAnsiTheme="minorEastAsia" w:cs="宋体"/>
                <w:kern w:val="0"/>
                <w:szCs w:val="21"/>
              </w:rPr>
            </w:pPr>
            <w:r w:rsidRPr="00137EEF">
              <w:rPr>
                <w:rFonts w:asciiTheme="minorEastAsia" w:hAnsiTheme="minorEastAsia" w:cs="宋体" w:hint="eastAsia"/>
                <w:kern w:val="0"/>
                <w:szCs w:val="21"/>
              </w:rPr>
              <w:t>条</w:t>
            </w:r>
          </w:p>
        </w:tc>
        <w:tc>
          <w:tcPr>
            <w:tcW w:w="567" w:type="dxa"/>
            <w:tcBorders>
              <w:top w:val="nil"/>
              <w:left w:val="nil"/>
              <w:bottom w:val="single" w:sz="4" w:space="0" w:color="auto"/>
              <w:right w:val="single" w:sz="4" w:space="0" w:color="auto"/>
            </w:tcBorders>
            <w:shd w:val="clear" w:color="auto" w:fill="auto"/>
            <w:vAlign w:val="center"/>
            <w:hideMark/>
          </w:tcPr>
          <w:p w14:paraId="02D7B9EC" w14:textId="77777777" w:rsidR="00EF2CFF" w:rsidRPr="00137EEF" w:rsidRDefault="00EF2CFF" w:rsidP="009E2797">
            <w:pPr>
              <w:widowControl/>
              <w:jc w:val="center"/>
              <w:rPr>
                <w:rFonts w:asciiTheme="minorEastAsia" w:hAnsiTheme="minorEastAsia" w:cs="宋体"/>
                <w:kern w:val="0"/>
                <w:szCs w:val="21"/>
              </w:rPr>
            </w:pPr>
            <w:r w:rsidRPr="00137EEF">
              <w:rPr>
                <w:rFonts w:asciiTheme="minorEastAsia" w:hAnsiTheme="minorEastAsia" w:cs="宋体" w:hint="eastAsia"/>
                <w:kern w:val="0"/>
                <w:szCs w:val="21"/>
              </w:rPr>
              <w:t>4</w:t>
            </w:r>
          </w:p>
        </w:tc>
        <w:tc>
          <w:tcPr>
            <w:tcW w:w="1134" w:type="dxa"/>
            <w:tcBorders>
              <w:top w:val="nil"/>
              <w:left w:val="nil"/>
              <w:bottom w:val="single" w:sz="4" w:space="0" w:color="auto"/>
              <w:right w:val="single" w:sz="4" w:space="0" w:color="auto"/>
            </w:tcBorders>
            <w:shd w:val="clear" w:color="auto" w:fill="auto"/>
            <w:vAlign w:val="center"/>
            <w:hideMark/>
          </w:tcPr>
          <w:p w14:paraId="29043727" w14:textId="77777777" w:rsidR="00EF2CFF" w:rsidRPr="00137EEF" w:rsidRDefault="00EF2CFF" w:rsidP="009E2797">
            <w:pPr>
              <w:widowControl/>
              <w:jc w:val="center"/>
              <w:rPr>
                <w:rFonts w:ascii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14:paraId="21C4914A" w14:textId="77777777" w:rsidR="00EF2CFF" w:rsidRPr="00137EEF" w:rsidRDefault="00EF2CFF" w:rsidP="009E2797">
            <w:pPr>
              <w:widowControl/>
              <w:jc w:val="center"/>
              <w:rPr>
                <w:rFonts w:asciiTheme="minorEastAsia" w:hAnsiTheme="minorEastAsia" w:cs="宋体"/>
                <w:kern w:val="0"/>
                <w:szCs w:val="21"/>
              </w:rPr>
            </w:pPr>
          </w:p>
        </w:tc>
        <w:tc>
          <w:tcPr>
            <w:tcW w:w="617" w:type="dxa"/>
            <w:tcBorders>
              <w:top w:val="nil"/>
              <w:left w:val="nil"/>
              <w:bottom w:val="nil"/>
              <w:right w:val="nil"/>
            </w:tcBorders>
            <w:shd w:val="clear" w:color="auto" w:fill="auto"/>
            <w:noWrap/>
            <w:vAlign w:val="bottom"/>
            <w:hideMark/>
          </w:tcPr>
          <w:p w14:paraId="0D067E41" w14:textId="77777777" w:rsidR="00EF2CFF" w:rsidRPr="00137EEF" w:rsidRDefault="00EF2CFF" w:rsidP="009E2797">
            <w:pPr>
              <w:widowControl/>
              <w:jc w:val="left"/>
              <w:rPr>
                <w:rFonts w:asciiTheme="minorEastAsia" w:hAnsiTheme="minorEastAsia" w:cs="宋体"/>
                <w:kern w:val="0"/>
                <w:sz w:val="16"/>
                <w:szCs w:val="16"/>
              </w:rPr>
            </w:pPr>
          </w:p>
        </w:tc>
      </w:tr>
      <w:tr w:rsidR="00EF2CFF" w:rsidRPr="00137EEF" w14:paraId="0B34E6BA" w14:textId="77777777" w:rsidTr="009E2797">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50F93E0C" w14:textId="77777777" w:rsidR="00EF2CFF" w:rsidRPr="00137EEF" w:rsidRDefault="00EF2CFF" w:rsidP="009E2797">
            <w:pPr>
              <w:widowControl/>
              <w:ind w:leftChars="-40" w:left="-84"/>
              <w:jc w:val="center"/>
              <w:rPr>
                <w:rFonts w:asciiTheme="minorEastAsia" w:hAnsiTheme="minorEastAsia" w:cs="宋体"/>
                <w:kern w:val="0"/>
                <w:szCs w:val="21"/>
              </w:rPr>
            </w:pPr>
            <w:r w:rsidRPr="00137EEF">
              <w:rPr>
                <w:rFonts w:asciiTheme="minorEastAsia" w:hAnsiTheme="minorEastAsia" w:cs="宋体"/>
                <w:kern w:val="0"/>
                <w:szCs w:val="21"/>
              </w:rPr>
              <w:t>7</w:t>
            </w:r>
          </w:p>
        </w:tc>
        <w:tc>
          <w:tcPr>
            <w:tcW w:w="1486" w:type="dxa"/>
            <w:tcBorders>
              <w:top w:val="nil"/>
              <w:left w:val="nil"/>
              <w:bottom w:val="single" w:sz="4" w:space="0" w:color="auto"/>
              <w:right w:val="single" w:sz="4" w:space="0" w:color="auto"/>
            </w:tcBorders>
            <w:shd w:val="clear" w:color="auto" w:fill="auto"/>
            <w:vAlign w:val="center"/>
            <w:hideMark/>
          </w:tcPr>
          <w:p w14:paraId="04CE430E"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hint="eastAsia"/>
                <w:kern w:val="0"/>
                <w:szCs w:val="21"/>
              </w:rPr>
              <w:t>高清线</w:t>
            </w:r>
          </w:p>
        </w:tc>
        <w:tc>
          <w:tcPr>
            <w:tcW w:w="708" w:type="dxa"/>
            <w:tcBorders>
              <w:top w:val="nil"/>
              <w:left w:val="nil"/>
              <w:bottom w:val="single" w:sz="4" w:space="0" w:color="auto"/>
              <w:right w:val="single" w:sz="4" w:space="0" w:color="auto"/>
            </w:tcBorders>
            <w:shd w:val="clear" w:color="auto" w:fill="auto"/>
            <w:vAlign w:val="center"/>
            <w:hideMark/>
          </w:tcPr>
          <w:p w14:paraId="77EF2AC0" w14:textId="77777777" w:rsidR="00EF2CFF" w:rsidRPr="00137EEF" w:rsidRDefault="00EF2CFF" w:rsidP="009E2797">
            <w:pPr>
              <w:widowControl/>
              <w:jc w:val="center"/>
              <w:rPr>
                <w:rFonts w:asciiTheme="minorEastAsia" w:hAnsiTheme="minorEastAsia" w:cs="宋体"/>
                <w:kern w:val="0"/>
                <w:szCs w:val="21"/>
              </w:rPr>
            </w:pPr>
            <w:r w:rsidRPr="00137EEF">
              <w:rPr>
                <w:rFonts w:asciiTheme="minorEastAsia" w:hAnsiTheme="minorEastAsia" w:cs="宋体" w:hint="eastAsia"/>
                <w:kern w:val="0"/>
                <w:szCs w:val="21"/>
              </w:rPr>
              <w:t>-</w:t>
            </w:r>
          </w:p>
        </w:tc>
        <w:tc>
          <w:tcPr>
            <w:tcW w:w="3193" w:type="dxa"/>
            <w:tcBorders>
              <w:top w:val="nil"/>
              <w:left w:val="nil"/>
              <w:bottom w:val="single" w:sz="4" w:space="0" w:color="auto"/>
              <w:right w:val="single" w:sz="4" w:space="0" w:color="auto"/>
            </w:tcBorders>
            <w:shd w:val="clear" w:color="auto" w:fill="auto"/>
            <w:noWrap/>
            <w:vAlign w:val="center"/>
            <w:hideMark/>
          </w:tcPr>
          <w:p w14:paraId="2D481092"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hint="eastAsia"/>
                <w:kern w:val="0"/>
                <w:szCs w:val="21"/>
              </w:rPr>
              <w:t>10米VGA高清线</w:t>
            </w:r>
          </w:p>
        </w:tc>
        <w:tc>
          <w:tcPr>
            <w:tcW w:w="850" w:type="dxa"/>
            <w:tcBorders>
              <w:top w:val="nil"/>
              <w:left w:val="nil"/>
              <w:bottom w:val="single" w:sz="4" w:space="0" w:color="auto"/>
              <w:right w:val="single" w:sz="4" w:space="0" w:color="auto"/>
            </w:tcBorders>
            <w:shd w:val="clear" w:color="auto" w:fill="auto"/>
            <w:vAlign w:val="center"/>
            <w:hideMark/>
          </w:tcPr>
          <w:p w14:paraId="40B07E97" w14:textId="77777777" w:rsidR="00EF2CFF" w:rsidRPr="00137EEF" w:rsidRDefault="00EF2CFF" w:rsidP="009E2797">
            <w:pPr>
              <w:widowControl/>
              <w:jc w:val="center"/>
              <w:rPr>
                <w:rFonts w:asciiTheme="minorEastAsia" w:hAnsiTheme="minorEastAsia" w:cs="宋体"/>
                <w:kern w:val="0"/>
                <w:szCs w:val="21"/>
              </w:rPr>
            </w:pPr>
            <w:r w:rsidRPr="00137EEF">
              <w:rPr>
                <w:rFonts w:asciiTheme="minorEastAsia" w:hAnsiTheme="minorEastAsia" w:cs="宋体" w:hint="eastAsia"/>
                <w:kern w:val="0"/>
                <w:szCs w:val="21"/>
              </w:rPr>
              <w:t>条</w:t>
            </w:r>
          </w:p>
        </w:tc>
        <w:tc>
          <w:tcPr>
            <w:tcW w:w="567" w:type="dxa"/>
            <w:tcBorders>
              <w:top w:val="nil"/>
              <w:left w:val="nil"/>
              <w:bottom w:val="single" w:sz="4" w:space="0" w:color="auto"/>
              <w:right w:val="single" w:sz="4" w:space="0" w:color="auto"/>
            </w:tcBorders>
            <w:shd w:val="clear" w:color="auto" w:fill="auto"/>
            <w:vAlign w:val="center"/>
            <w:hideMark/>
          </w:tcPr>
          <w:p w14:paraId="4DF5409E" w14:textId="77777777" w:rsidR="00EF2CFF" w:rsidRPr="00137EEF" w:rsidRDefault="00EF2CFF" w:rsidP="009E2797">
            <w:pPr>
              <w:widowControl/>
              <w:jc w:val="center"/>
              <w:rPr>
                <w:rFonts w:asciiTheme="minorEastAsia" w:hAnsiTheme="minorEastAsia" w:cs="宋体"/>
                <w:kern w:val="0"/>
                <w:szCs w:val="21"/>
              </w:rPr>
            </w:pPr>
            <w:r w:rsidRPr="00137EEF">
              <w:rPr>
                <w:rFonts w:asciiTheme="minorEastAsia" w:hAnsiTheme="minorEastAsia" w:cs="宋体" w:hint="eastAsia"/>
                <w:kern w:val="0"/>
                <w:szCs w:val="21"/>
              </w:rPr>
              <w:t>1</w:t>
            </w:r>
          </w:p>
        </w:tc>
        <w:tc>
          <w:tcPr>
            <w:tcW w:w="1134" w:type="dxa"/>
            <w:tcBorders>
              <w:top w:val="nil"/>
              <w:left w:val="nil"/>
              <w:bottom w:val="single" w:sz="4" w:space="0" w:color="auto"/>
              <w:right w:val="single" w:sz="4" w:space="0" w:color="auto"/>
            </w:tcBorders>
            <w:shd w:val="clear" w:color="auto" w:fill="auto"/>
            <w:vAlign w:val="center"/>
            <w:hideMark/>
          </w:tcPr>
          <w:p w14:paraId="54BCDE77" w14:textId="77777777" w:rsidR="00EF2CFF" w:rsidRPr="00137EEF" w:rsidRDefault="00EF2CFF" w:rsidP="009E2797">
            <w:pPr>
              <w:widowControl/>
              <w:jc w:val="center"/>
              <w:rPr>
                <w:rFonts w:ascii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14:paraId="6CAF58BD" w14:textId="77777777" w:rsidR="00EF2CFF" w:rsidRPr="00137EEF" w:rsidRDefault="00EF2CFF" w:rsidP="009E2797">
            <w:pPr>
              <w:widowControl/>
              <w:jc w:val="center"/>
              <w:rPr>
                <w:rFonts w:asciiTheme="minorEastAsia" w:hAnsiTheme="minorEastAsia" w:cs="宋体"/>
                <w:kern w:val="0"/>
                <w:szCs w:val="21"/>
              </w:rPr>
            </w:pPr>
          </w:p>
        </w:tc>
        <w:tc>
          <w:tcPr>
            <w:tcW w:w="617" w:type="dxa"/>
            <w:tcBorders>
              <w:top w:val="nil"/>
              <w:left w:val="nil"/>
              <w:bottom w:val="nil"/>
              <w:right w:val="nil"/>
            </w:tcBorders>
            <w:shd w:val="clear" w:color="auto" w:fill="auto"/>
            <w:noWrap/>
            <w:vAlign w:val="bottom"/>
            <w:hideMark/>
          </w:tcPr>
          <w:p w14:paraId="1DEC3EE0" w14:textId="77777777" w:rsidR="00EF2CFF" w:rsidRPr="00137EEF" w:rsidRDefault="00EF2CFF" w:rsidP="009E2797">
            <w:pPr>
              <w:widowControl/>
              <w:jc w:val="left"/>
              <w:rPr>
                <w:rFonts w:asciiTheme="minorEastAsia" w:hAnsiTheme="minorEastAsia" w:cs="宋体"/>
                <w:color w:val="FF0000"/>
                <w:kern w:val="0"/>
                <w:sz w:val="16"/>
                <w:szCs w:val="16"/>
              </w:rPr>
            </w:pPr>
          </w:p>
        </w:tc>
      </w:tr>
      <w:tr w:rsidR="00EF2CFF" w:rsidRPr="00137EEF" w14:paraId="4CA3DA23" w14:textId="77777777" w:rsidTr="009E2797">
        <w:trPr>
          <w:trHeight w:val="28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42EC3" w14:textId="77777777" w:rsidR="00EF2CFF" w:rsidRPr="00137EEF" w:rsidRDefault="00EF2CFF" w:rsidP="009E2797">
            <w:pPr>
              <w:widowControl/>
              <w:ind w:leftChars="-40" w:left="-84"/>
              <w:jc w:val="center"/>
              <w:rPr>
                <w:rFonts w:asciiTheme="minorEastAsia" w:hAnsiTheme="minorEastAsia" w:cs="宋体"/>
                <w:kern w:val="0"/>
                <w:szCs w:val="21"/>
              </w:rPr>
            </w:pPr>
            <w:r w:rsidRPr="00137EEF">
              <w:rPr>
                <w:rFonts w:asciiTheme="minorEastAsia" w:hAnsiTheme="minorEastAsia" w:cs="宋体"/>
                <w:kern w:val="0"/>
                <w:szCs w:val="21"/>
              </w:rPr>
              <w:t>8</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14:paraId="7502A35D"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hint="eastAsia"/>
                <w:kern w:val="0"/>
                <w:szCs w:val="21"/>
              </w:rPr>
              <w:t>USB延长线</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1420D4B" w14:textId="77777777" w:rsidR="00EF2CFF" w:rsidRPr="00137EEF" w:rsidRDefault="00EF2CFF" w:rsidP="009E2797">
            <w:pPr>
              <w:widowControl/>
              <w:jc w:val="center"/>
              <w:rPr>
                <w:rFonts w:asciiTheme="minorEastAsia" w:hAnsiTheme="minorEastAsia" w:cs="宋体"/>
                <w:kern w:val="0"/>
                <w:szCs w:val="21"/>
              </w:rPr>
            </w:pPr>
            <w:r w:rsidRPr="00137EEF">
              <w:rPr>
                <w:rFonts w:asciiTheme="minorEastAsia" w:hAnsiTheme="minorEastAsia" w:cs="宋体" w:hint="eastAsia"/>
                <w:kern w:val="0"/>
                <w:szCs w:val="21"/>
              </w:rPr>
              <w:t>-</w:t>
            </w:r>
          </w:p>
        </w:tc>
        <w:tc>
          <w:tcPr>
            <w:tcW w:w="3193" w:type="dxa"/>
            <w:tcBorders>
              <w:top w:val="single" w:sz="4" w:space="0" w:color="auto"/>
              <w:left w:val="nil"/>
              <w:bottom w:val="single" w:sz="4" w:space="0" w:color="auto"/>
              <w:right w:val="single" w:sz="4" w:space="0" w:color="auto"/>
            </w:tcBorders>
            <w:shd w:val="clear" w:color="auto" w:fill="auto"/>
            <w:vAlign w:val="center"/>
            <w:hideMark/>
          </w:tcPr>
          <w:p w14:paraId="5E0495F0"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hint="eastAsia"/>
                <w:kern w:val="0"/>
                <w:szCs w:val="21"/>
              </w:rPr>
              <w:t>USB延长线(10米)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0F91205" w14:textId="77777777" w:rsidR="00EF2CFF" w:rsidRPr="00137EEF" w:rsidRDefault="00EF2CFF" w:rsidP="009E2797">
            <w:pPr>
              <w:widowControl/>
              <w:jc w:val="center"/>
              <w:rPr>
                <w:rFonts w:asciiTheme="minorEastAsia" w:hAnsiTheme="minorEastAsia" w:cs="宋体"/>
                <w:kern w:val="0"/>
                <w:szCs w:val="21"/>
              </w:rPr>
            </w:pPr>
            <w:r w:rsidRPr="00137EEF">
              <w:rPr>
                <w:rFonts w:asciiTheme="minorEastAsia" w:hAnsiTheme="minorEastAsia" w:cs="宋体" w:hint="eastAsia"/>
                <w:kern w:val="0"/>
                <w:szCs w:val="21"/>
              </w:rPr>
              <w:t>条</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E353C76" w14:textId="77777777" w:rsidR="00EF2CFF" w:rsidRPr="00137EEF" w:rsidRDefault="00EF2CFF" w:rsidP="009E2797">
            <w:pPr>
              <w:widowControl/>
              <w:jc w:val="center"/>
              <w:rPr>
                <w:rFonts w:asciiTheme="minorEastAsia" w:hAnsiTheme="minorEastAsia" w:cs="宋体"/>
                <w:kern w:val="0"/>
                <w:szCs w:val="21"/>
              </w:rPr>
            </w:pPr>
            <w:r w:rsidRPr="00137EEF">
              <w:rPr>
                <w:rFonts w:asciiTheme="minorEastAsia" w:hAnsiTheme="minorEastAsia" w:cs="宋体" w:hint="eastAsia"/>
                <w:kern w:val="0"/>
                <w:szCs w:val="21"/>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5D2B0B" w14:textId="77777777" w:rsidR="00EF2CFF" w:rsidRPr="00137EEF" w:rsidRDefault="00EF2CFF" w:rsidP="009E2797">
            <w:pPr>
              <w:widowControl/>
              <w:jc w:val="center"/>
              <w:rPr>
                <w:rFonts w:asciiTheme="minorEastAsia" w:hAnsiTheme="minorEastAsia" w:cs="宋体"/>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0493D55" w14:textId="77777777" w:rsidR="00EF2CFF" w:rsidRPr="00137EEF" w:rsidRDefault="00EF2CFF" w:rsidP="009E2797">
            <w:pPr>
              <w:widowControl/>
              <w:jc w:val="center"/>
              <w:rPr>
                <w:rFonts w:asciiTheme="minorEastAsia" w:hAnsiTheme="minorEastAsia" w:cs="宋体"/>
                <w:kern w:val="0"/>
                <w:szCs w:val="21"/>
              </w:rPr>
            </w:pPr>
          </w:p>
        </w:tc>
        <w:tc>
          <w:tcPr>
            <w:tcW w:w="617" w:type="dxa"/>
            <w:tcBorders>
              <w:top w:val="nil"/>
              <w:left w:val="nil"/>
              <w:bottom w:val="nil"/>
              <w:right w:val="nil"/>
            </w:tcBorders>
            <w:shd w:val="clear" w:color="auto" w:fill="auto"/>
            <w:noWrap/>
            <w:vAlign w:val="bottom"/>
            <w:hideMark/>
          </w:tcPr>
          <w:p w14:paraId="54C2B4ED" w14:textId="77777777" w:rsidR="00EF2CFF" w:rsidRPr="00137EEF" w:rsidRDefault="00EF2CFF" w:rsidP="009E2797">
            <w:pPr>
              <w:widowControl/>
              <w:jc w:val="left"/>
              <w:rPr>
                <w:rFonts w:asciiTheme="minorEastAsia" w:hAnsiTheme="minorEastAsia" w:cs="宋体"/>
                <w:kern w:val="0"/>
                <w:sz w:val="16"/>
                <w:szCs w:val="16"/>
              </w:rPr>
            </w:pPr>
          </w:p>
        </w:tc>
      </w:tr>
      <w:tr w:rsidR="00EF2CFF" w:rsidRPr="00137EEF" w14:paraId="6442B369" w14:textId="77777777" w:rsidTr="009E2797">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44F45C16" w14:textId="77777777" w:rsidR="00EF2CFF" w:rsidRPr="00137EEF" w:rsidRDefault="00EF2CFF" w:rsidP="009E2797">
            <w:pPr>
              <w:widowControl/>
              <w:ind w:leftChars="-40" w:left="-84"/>
              <w:jc w:val="center"/>
              <w:rPr>
                <w:rFonts w:asciiTheme="minorEastAsia" w:hAnsiTheme="minorEastAsia" w:cs="宋体"/>
                <w:kern w:val="0"/>
                <w:szCs w:val="21"/>
              </w:rPr>
            </w:pPr>
            <w:r w:rsidRPr="00137EEF">
              <w:rPr>
                <w:rFonts w:asciiTheme="minorEastAsia" w:hAnsiTheme="minorEastAsia" w:cs="宋体"/>
                <w:kern w:val="0"/>
                <w:szCs w:val="21"/>
              </w:rPr>
              <w:t>9</w:t>
            </w:r>
          </w:p>
        </w:tc>
        <w:tc>
          <w:tcPr>
            <w:tcW w:w="1486" w:type="dxa"/>
            <w:tcBorders>
              <w:top w:val="nil"/>
              <w:left w:val="nil"/>
              <w:bottom w:val="single" w:sz="4" w:space="0" w:color="auto"/>
              <w:right w:val="single" w:sz="4" w:space="0" w:color="auto"/>
            </w:tcBorders>
            <w:shd w:val="clear" w:color="auto" w:fill="auto"/>
            <w:vAlign w:val="center"/>
            <w:hideMark/>
          </w:tcPr>
          <w:p w14:paraId="6D7D9CFE"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hint="eastAsia"/>
                <w:kern w:val="0"/>
                <w:szCs w:val="21"/>
              </w:rPr>
              <w:t>机柜</w:t>
            </w:r>
          </w:p>
        </w:tc>
        <w:tc>
          <w:tcPr>
            <w:tcW w:w="708" w:type="dxa"/>
            <w:tcBorders>
              <w:top w:val="nil"/>
              <w:left w:val="nil"/>
              <w:bottom w:val="single" w:sz="4" w:space="0" w:color="auto"/>
              <w:right w:val="single" w:sz="4" w:space="0" w:color="auto"/>
            </w:tcBorders>
            <w:shd w:val="clear" w:color="auto" w:fill="auto"/>
            <w:vAlign w:val="center"/>
            <w:hideMark/>
          </w:tcPr>
          <w:p w14:paraId="06FCB6C9" w14:textId="77777777" w:rsidR="00EF2CFF" w:rsidRPr="00137EEF" w:rsidRDefault="00EF2CFF" w:rsidP="009E2797">
            <w:pPr>
              <w:widowControl/>
              <w:jc w:val="center"/>
              <w:rPr>
                <w:rFonts w:asciiTheme="minorEastAsia" w:hAnsiTheme="minorEastAsia" w:cs="宋体"/>
                <w:kern w:val="0"/>
                <w:szCs w:val="21"/>
              </w:rPr>
            </w:pPr>
            <w:r w:rsidRPr="00137EEF">
              <w:rPr>
                <w:rFonts w:asciiTheme="minorEastAsia" w:hAnsiTheme="minorEastAsia" w:cs="宋体" w:hint="eastAsia"/>
                <w:kern w:val="0"/>
                <w:szCs w:val="21"/>
              </w:rPr>
              <w:t>-</w:t>
            </w:r>
          </w:p>
        </w:tc>
        <w:tc>
          <w:tcPr>
            <w:tcW w:w="3193" w:type="dxa"/>
            <w:tcBorders>
              <w:top w:val="nil"/>
              <w:left w:val="nil"/>
              <w:bottom w:val="single" w:sz="4" w:space="0" w:color="auto"/>
              <w:right w:val="single" w:sz="4" w:space="0" w:color="auto"/>
            </w:tcBorders>
            <w:shd w:val="clear" w:color="auto" w:fill="auto"/>
            <w:noWrap/>
            <w:vAlign w:val="center"/>
            <w:hideMark/>
          </w:tcPr>
          <w:p w14:paraId="27FCEFE6"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hint="eastAsia"/>
                <w:kern w:val="0"/>
                <w:szCs w:val="21"/>
              </w:rPr>
              <w:t>9U标准壁挂机柜，含排插</w:t>
            </w:r>
          </w:p>
        </w:tc>
        <w:tc>
          <w:tcPr>
            <w:tcW w:w="850" w:type="dxa"/>
            <w:tcBorders>
              <w:top w:val="nil"/>
              <w:left w:val="nil"/>
              <w:bottom w:val="single" w:sz="4" w:space="0" w:color="auto"/>
              <w:right w:val="single" w:sz="4" w:space="0" w:color="auto"/>
            </w:tcBorders>
            <w:shd w:val="clear" w:color="auto" w:fill="auto"/>
            <w:vAlign w:val="center"/>
            <w:hideMark/>
          </w:tcPr>
          <w:p w14:paraId="2D8C0AD8" w14:textId="77777777" w:rsidR="00EF2CFF" w:rsidRPr="00137EEF" w:rsidRDefault="00EF2CFF" w:rsidP="009E2797">
            <w:pPr>
              <w:widowControl/>
              <w:jc w:val="center"/>
              <w:rPr>
                <w:rFonts w:asciiTheme="minorEastAsia" w:hAnsiTheme="minorEastAsia" w:cs="宋体"/>
                <w:kern w:val="0"/>
                <w:szCs w:val="21"/>
              </w:rPr>
            </w:pPr>
            <w:r w:rsidRPr="00137EEF">
              <w:rPr>
                <w:rFonts w:asciiTheme="minorEastAsia" w:hAnsiTheme="minorEastAsia" w:cs="宋体" w:hint="eastAsia"/>
                <w:kern w:val="0"/>
                <w:szCs w:val="21"/>
              </w:rPr>
              <w:t>套</w:t>
            </w:r>
          </w:p>
        </w:tc>
        <w:tc>
          <w:tcPr>
            <w:tcW w:w="567" w:type="dxa"/>
            <w:tcBorders>
              <w:top w:val="nil"/>
              <w:left w:val="nil"/>
              <w:bottom w:val="single" w:sz="4" w:space="0" w:color="auto"/>
              <w:right w:val="single" w:sz="4" w:space="0" w:color="auto"/>
            </w:tcBorders>
            <w:shd w:val="clear" w:color="auto" w:fill="auto"/>
            <w:vAlign w:val="center"/>
            <w:hideMark/>
          </w:tcPr>
          <w:p w14:paraId="7088D476" w14:textId="77777777" w:rsidR="00EF2CFF" w:rsidRPr="00137EEF" w:rsidRDefault="00EF2CFF" w:rsidP="009E2797">
            <w:pPr>
              <w:widowControl/>
              <w:jc w:val="center"/>
              <w:rPr>
                <w:rFonts w:asciiTheme="minorEastAsia" w:hAnsiTheme="minorEastAsia" w:cs="宋体"/>
                <w:kern w:val="0"/>
                <w:szCs w:val="21"/>
              </w:rPr>
            </w:pPr>
            <w:r w:rsidRPr="00137EEF">
              <w:rPr>
                <w:rFonts w:asciiTheme="minorEastAsia" w:hAnsiTheme="minorEastAsia" w:cs="宋体" w:hint="eastAsia"/>
                <w:kern w:val="0"/>
                <w:szCs w:val="21"/>
              </w:rPr>
              <w:t>2</w:t>
            </w:r>
          </w:p>
        </w:tc>
        <w:tc>
          <w:tcPr>
            <w:tcW w:w="1134" w:type="dxa"/>
            <w:tcBorders>
              <w:top w:val="nil"/>
              <w:left w:val="nil"/>
              <w:bottom w:val="single" w:sz="4" w:space="0" w:color="auto"/>
              <w:right w:val="single" w:sz="4" w:space="0" w:color="auto"/>
            </w:tcBorders>
            <w:shd w:val="clear" w:color="auto" w:fill="auto"/>
            <w:vAlign w:val="center"/>
            <w:hideMark/>
          </w:tcPr>
          <w:p w14:paraId="4C4BA475" w14:textId="77777777" w:rsidR="00EF2CFF" w:rsidRPr="00137EEF" w:rsidRDefault="00EF2CFF" w:rsidP="009E2797">
            <w:pPr>
              <w:widowControl/>
              <w:jc w:val="center"/>
              <w:rPr>
                <w:rFonts w:ascii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14:paraId="0CF1046F" w14:textId="77777777" w:rsidR="00EF2CFF" w:rsidRPr="00137EEF" w:rsidRDefault="00EF2CFF" w:rsidP="009E2797">
            <w:pPr>
              <w:widowControl/>
              <w:jc w:val="center"/>
              <w:rPr>
                <w:rFonts w:asciiTheme="minorEastAsia" w:hAnsiTheme="minorEastAsia" w:cs="宋体"/>
                <w:kern w:val="0"/>
                <w:szCs w:val="21"/>
              </w:rPr>
            </w:pPr>
          </w:p>
        </w:tc>
        <w:tc>
          <w:tcPr>
            <w:tcW w:w="617" w:type="dxa"/>
            <w:tcBorders>
              <w:top w:val="nil"/>
              <w:left w:val="nil"/>
              <w:bottom w:val="nil"/>
              <w:right w:val="nil"/>
            </w:tcBorders>
            <w:shd w:val="clear" w:color="auto" w:fill="auto"/>
            <w:noWrap/>
            <w:vAlign w:val="bottom"/>
            <w:hideMark/>
          </w:tcPr>
          <w:p w14:paraId="1543C755" w14:textId="77777777" w:rsidR="00EF2CFF" w:rsidRPr="00137EEF" w:rsidRDefault="00EF2CFF" w:rsidP="009E2797">
            <w:pPr>
              <w:widowControl/>
              <w:jc w:val="left"/>
              <w:rPr>
                <w:rFonts w:asciiTheme="minorEastAsia" w:hAnsiTheme="minorEastAsia" w:cs="宋体"/>
                <w:kern w:val="0"/>
                <w:sz w:val="16"/>
                <w:szCs w:val="16"/>
              </w:rPr>
            </w:pPr>
          </w:p>
        </w:tc>
      </w:tr>
      <w:tr w:rsidR="00EF2CFF" w:rsidRPr="00137EEF" w14:paraId="2EAE566F" w14:textId="77777777" w:rsidTr="009E2797">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6DE9B170" w14:textId="77777777" w:rsidR="00EF2CFF" w:rsidRPr="00137EEF" w:rsidRDefault="00EF2CFF" w:rsidP="009E2797">
            <w:pPr>
              <w:widowControl/>
              <w:ind w:leftChars="-40" w:left="-84"/>
              <w:jc w:val="center"/>
              <w:rPr>
                <w:rFonts w:asciiTheme="minorEastAsia" w:hAnsiTheme="minorEastAsia" w:cs="宋体"/>
                <w:kern w:val="0"/>
                <w:szCs w:val="21"/>
              </w:rPr>
            </w:pPr>
            <w:r w:rsidRPr="00137EEF">
              <w:rPr>
                <w:rFonts w:asciiTheme="minorEastAsia" w:hAnsiTheme="minorEastAsia" w:cs="宋体"/>
                <w:kern w:val="0"/>
                <w:szCs w:val="21"/>
              </w:rPr>
              <w:t>10</w:t>
            </w:r>
          </w:p>
        </w:tc>
        <w:tc>
          <w:tcPr>
            <w:tcW w:w="1486" w:type="dxa"/>
            <w:tcBorders>
              <w:top w:val="nil"/>
              <w:left w:val="nil"/>
              <w:bottom w:val="single" w:sz="4" w:space="0" w:color="auto"/>
              <w:right w:val="single" w:sz="4" w:space="0" w:color="auto"/>
            </w:tcBorders>
            <w:shd w:val="clear" w:color="auto" w:fill="auto"/>
            <w:vAlign w:val="center"/>
            <w:hideMark/>
          </w:tcPr>
          <w:p w14:paraId="3948FDEA"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hint="eastAsia"/>
                <w:kern w:val="0"/>
                <w:szCs w:val="21"/>
              </w:rPr>
              <w:t>线管</w:t>
            </w:r>
          </w:p>
        </w:tc>
        <w:tc>
          <w:tcPr>
            <w:tcW w:w="708" w:type="dxa"/>
            <w:tcBorders>
              <w:top w:val="nil"/>
              <w:left w:val="nil"/>
              <w:bottom w:val="single" w:sz="4" w:space="0" w:color="auto"/>
              <w:right w:val="single" w:sz="4" w:space="0" w:color="auto"/>
            </w:tcBorders>
            <w:shd w:val="clear" w:color="auto" w:fill="auto"/>
            <w:vAlign w:val="center"/>
            <w:hideMark/>
          </w:tcPr>
          <w:p w14:paraId="4041C6F6" w14:textId="77777777" w:rsidR="00EF2CFF" w:rsidRPr="00137EEF" w:rsidRDefault="00EF2CFF" w:rsidP="009E2797">
            <w:pPr>
              <w:widowControl/>
              <w:jc w:val="center"/>
              <w:rPr>
                <w:rFonts w:asciiTheme="minorEastAsia" w:hAnsiTheme="minorEastAsia" w:cs="宋体"/>
                <w:kern w:val="0"/>
                <w:szCs w:val="21"/>
              </w:rPr>
            </w:pPr>
            <w:r w:rsidRPr="00137EEF">
              <w:rPr>
                <w:rFonts w:asciiTheme="minorEastAsia" w:hAnsiTheme="minorEastAsia" w:cs="宋体" w:hint="eastAsia"/>
                <w:kern w:val="0"/>
                <w:szCs w:val="21"/>
              </w:rPr>
              <w:t>-</w:t>
            </w:r>
          </w:p>
        </w:tc>
        <w:tc>
          <w:tcPr>
            <w:tcW w:w="3193" w:type="dxa"/>
            <w:tcBorders>
              <w:top w:val="nil"/>
              <w:left w:val="nil"/>
              <w:bottom w:val="single" w:sz="4" w:space="0" w:color="auto"/>
              <w:right w:val="single" w:sz="4" w:space="0" w:color="auto"/>
            </w:tcBorders>
            <w:shd w:val="clear" w:color="auto" w:fill="auto"/>
            <w:noWrap/>
            <w:vAlign w:val="center"/>
            <w:hideMark/>
          </w:tcPr>
          <w:p w14:paraId="367A93C0"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hint="eastAsia"/>
                <w:kern w:val="0"/>
                <w:szCs w:val="21"/>
              </w:rPr>
              <w:t>PVC线管，DN25</w:t>
            </w:r>
          </w:p>
        </w:tc>
        <w:tc>
          <w:tcPr>
            <w:tcW w:w="850" w:type="dxa"/>
            <w:tcBorders>
              <w:top w:val="nil"/>
              <w:left w:val="nil"/>
              <w:bottom w:val="single" w:sz="4" w:space="0" w:color="auto"/>
              <w:right w:val="single" w:sz="4" w:space="0" w:color="auto"/>
            </w:tcBorders>
            <w:shd w:val="clear" w:color="auto" w:fill="auto"/>
            <w:vAlign w:val="center"/>
            <w:hideMark/>
          </w:tcPr>
          <w:p w14:paraId="1782F210" w14:textId="77777777" w:rsidR="00EF2CFF" w:rsidRPr="00137EEF" w:rsidRDefault="00EF2CFF" w:rsidP="009E2797">
            <w:pPr>
              <w:widowControl/>
              <w:jc w:val="center"/>
              <w:rPr>
                <w:rFonts w:asciiTheme="minorEastAsia" w:hAnsiTheme="minorEastAsia" w:cs="宋体"/>
                <w:kern w:val="0"/>
                <w:szCs w:val="21"/>
              </w:rPr>
            </w:pPr>
            <w:r w:rsidRPr="00137EEF">
              <w:rPr>
                <w:rFonts w:asciiTheme="minorEastAsia" w:hAnsiTheme="minorEastAsia" w:cs="宋体" w:hint="eastAsia"/>
                <w:kern w:val="0"/>
                <w:szCs w:val="21"/>
              </w:rPr>
              <w:t>米</w:t>
            </w:r>
          </w:p>
        </w:tc>
        <w:tc>
          <w:tcPr>
            <w:tcW w:w="567" w:type="dxa"/>
            <w:tcBorders>
              <w:top w:val="nil"/>
              <w:left w:val="nil"/>
              <w:bottom w:val="single" w:sz="4" w:space="0" w:color="auto"/>
              <w:right w:val="single" w:sz="4" w:space="0" w:color="auto"/>
            </w:tcBorders>
            <w:shd w:val="clear" w:color="auto" w:fill="auto"/>
            <w:vAlign w:val="center"/>
            <w:hideMark/>
          </w:tcPr>
          <w:p w14:paraId="158D03F7" w14:textId="77777777" w:rsidR="00EF2CFF" w:rsidRPr="00137EEF" w:rsidRDefault="00EF2CFF" w:rsidP="009E2797">
            <w:pPr>
              <w:widowControl/>
              <w:jc w:val="center"/>
              <w:rPr>
                <w:rFonts w:asciiTheme="minorEastAsia" w:hAnsiTheme="minorEastAsia" w:cs="宋体"/>
                <w:kern w:val="0"/>
                <w:szCs w:val="21"/>
              </w:rPr>
            </w:pPr>
            <w:r w:rsidRPr="00137EEF">
              <w:rPr>
                <w:rFonts w:asciiTheme="minorEastAsia" w:hAnsiTheme="minorEastAsia" w:cs="宋体" w:hint="eastAsia"/>
                <w:kern w:val="0"/>
                <w:szCs w:val="21"/>
              </w:rPr>
              <w:t>-</w:t>
            </w:r>
          </w:p>
        </w:tc>
        <w:tc>
          <w:tcPr>
            <w:tcW w:w="1134" w:type="dxa"/>
            <w:tcBorders>
              <w:top w:val="nil"/>
              <w:left w:val="nil"/>
              <w:bottom w:val="single" w:sz="4" w:space="0" w:color="auto"/>
              <w:right w:val="single" w:sz="4" w:space="0" w:color="auto"/>
            </w:tcBorders>
            <w:shd w:val="clear" w:color="auto" w:fill="auto"/>
            <w:vAlign w:val="center"/>
            <w:hideMark/>
          </w:tcPr>
          <w:p w14:paraId="5DDDDE64" w14:textId="77777777" w:rsidR="00EF2CFF" w:rsidRPr="00137EEF" w:rsidRDefault="00EF2CFF" w:rsidP="009E2797">
            <w:pPr>
              <w:widowControl/>
              <w:jc w:val="center"/>
              <w:rPr>
                <w:rFonts w:ascii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14:paraId="23A97CFE" w14:textId="77777777" w:rsidR="00EF2CFF" w:rsidRPr="00137EEF" w:rsidRDefault="00EF2CFF" w:rsidP="009E2797">
            <w:pPr>
              <w:widowControl/>
              <w:jc w:val="center"/>
              <w:rPr>
                <w:rFonts w:asciiTheme="minorEastAsia" w:hAnsiTheme="minorEastAsia" w:cs="宋体"/>
                <w:kern w:val="0"/>
                <w:szCs w:val="21"/>
              </w:rPr>
            </w:pPr>
          </w:p>
        </w:tc>
        <w:tc>
          <w:tcPr>
            <w:tcW w:w="617" w:type="dxa"/>
            <w:tcBorders>
              <w:top w:val="nil"/>
              <w:left w:val="nil"/>
              <w:bottom w:val="nil"/>
              <w:right w:val="nil"/>
            </w:tcBorders>
            <w:shd w:val="clear" w:color="auto" w:fill="auto"/>
            <w:noWrap/>
            <w:vAlign w:val="bottom"/>
            <w:hideMark/>
          </w:tcPr>
          <w:p w14:paraId="382CEDDF" w14:textId="77777777" w:rsidR="00EF2CFF" w:rsidRPr="00137EEF" w:rsidRDefault="00EF2CFF" w:rsidP="009E2797">
            <w:pPr>
              <w:widowControl/>
              <w:jc w:val="left"/>
              <w:rPr>
                <w:rFonts w:asciiTheme="minorEastAsia" w:hAnsiTheme="minorEastAsia" w:cs="宋体"/>
                <w:kern w:val="0"/>
                <w:sz w:val="16"/>
                <w:szCs w:val="16"/>
              </w:rPr>
            </w:pPr>
          </w:p>
        </w:tc>
      </w:tr>
      <w:tr w:rsidR="00EF2CFF" w:rsidRPr="00137EEF" w14:paraId="08927CDD" w14:textId="77777777" w:rsidTr="009E2797">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136B2AB" w14:textId="77777777" w:rsidR="00EF2CFF" w:rsidRPr="00137EEF" w:rsidRDefault="00EF2CFF" w:rsidP="009E2797">
            <w:pPr>
              <w:widowControl/>
              <w:ind w:leftChars="-40" w:left="-84"/>
              <w:jc w:val="center"/>
              <w:rPr>
                <w:rFonts w:asciiTheme="minorEastAsia" w:hAnsiTheme="minorEastAsia" w:cs="宋体"/>
                <w:kern w:val="0"/>
                <w:szCs w:val="21"/>
              </w:rPr>
            </w:pPr>
            <w:r w:rsidRPr="00137EEF">
              <w:rPr>
                <w:rFonts w:asciiTheme="minorEastAsia" w:hAnsiTheme="minorEastAsia" w:cs="宋体" w:hint="eastAsia"/>
                <w:kern w:val="0"/>
                <w:szCs w:val="21"/>
              </w:rPr>
              <w:t>1</w:t>
            </w:r>
            <w:r w:rsidRPr="00137EEF">
              <w:rPr>
                <w:rFonts w:asciiTheme="minorEastAsia" w:hAnsiTheme="minorEastAsia" w:cs="宋体"/>
                <w:kern w:val="0"/>
                <w:szCs w:val="21"/>
              </w:rPr>
              <w:t>1</w:t>
            </w:r>
          </w:p>
        </w:tc>
        <w:tc>
          <w:tcPr>
            <w:tcW w:w="1486" w:type="dxa"/>
            <w:tcBorders>
              <w:top w:val="nil"/>
              <w:left w:val="nil"/>
              <w:bottom w:val="single" w:sz="4" w:space="0" w:color="auto"/>
              <w:right w:val="single" w:sz="4" w:space="0" w:color="auto"/>
            </w:tcBorders>
            <w:shd w:val="clear" w:color="auto" w:fill="auto"/>
            <w:vAlign w:val="center"/>
            <w:hideMark/>
          </w:tcPr>
          <w:p w14:paraId="5A713BDC"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hint="eastAsia"/>
                <w:kern w:val="0"/>
                <w:szCs w:val="21"/>
              </w:rPr>
              <w:t>高空车</w:t>
            </w:r>
          </w:p>
        </w:tc>
        <w:tc>
          <w:tcPr>
            <w:tcW w:w="708" w:type="dxa"/>
            <w:tcBorders>
              <w:top w:val="nil"/>
              <w:left w:val="nil"/>
              <w:bottom w:val="single" w:sz="4" w:space="0" w:color="auto"/>
              <w:right w:val="single" w:sz="4" w:space="0" w:color="auto"/>
            </w:tcBorders>
            <w:shd w:val="clear" w:color="auto" w:fill="auto"/>
            <w:vAlign w:val="center"/>
            <w:hideMark/>
          </w:tcPr>
          <w:p w14:paraId="45125CEF" w14:textId="77777777" w:rsidR="00EF2CFF" w:rsidRPr="00137EEF" w:rsidRDefault="00EF2CFF" w:rsidP="009E2797">
            <w:pPr>
              <w:widowControl/>
              <w:jc w:val="center"/>
              <w:rPr>
                <w:rFonts w:asciiTheme="minorEastAsia" w:hAnsiTheme="minorEastAsia" w:cs="宋体"/>
                <w:kern w:val="0"/>
                <w:szCs w:val="21"/>
              </w:rPr>
            </w:pPr>
            <w:r w:rsidRPr="00137EEF">
              <w:rPr>
                <w:rFonts w:asciiTheme="minorEastAsia" w:hAnsiTheme="minorEastAsia" w:cs="宋体" w:hint="eastAsia"/>
                <w:kern w:val="0"/>
                <w:szCs w:val="21"/>
              </w:rPr>
              <w:t>-</w:t>
            </w:r>
          </w:p>
        </w:tc>
        <w:tc>
          <w:tcPr>
            <w:tcW w:w="3193" w:type="dxa"/>
            <w:tcBorders>
              <w:top w:val="nil"/>
              <w:left w:val="nil"/>
              <w:bottom w:val="single" w:sz="4" w:space="0" w:color="auto"/>
              <w:right w:val="single" w:sz="4" w:space="0" w:color="auto"/>
            </w:tcBorders>
            <w:shd w:val="clear" w:color="auto" w:fill="auto"/>
            <w:noWrap/>
            <w:vAlign w:val="center"/>
            <w:hideMark/>
          </w:tcPr>
          <w:p w14:paraId="6C8419E2"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hint="eastAsia"/>
                <w:kern w:val="0"/>
                <w:szCs w:val="21"/>
              </w:rPr>
              <w:t>高空车作业</w:t>
            </w:r>
          </w:p>
        </w:tc>
        <w:tc>
          <w:tcPr>
            <w:tcW w:w="850" w:type="dxa"/>
            <w:tcBorders>
              <w:top w:val="nil"/>
              <w:left w:val="nil"/>
              <w:bottom w:val="single" w:sz="4" w:space="0" w:color="auto"/>
              <w:right w:val="single" w:sz="4" w:space="0" w:color="auto"/>
            </w:tcBorders>
            <w:shd w:val="clear" w:color="auto" w:fill="auto"/>
            <w:vAlign w:val="center"/>
            <w:hideMark/>
          </w:tcPr>
          <w:p w14:paraId="22E1E3DF" w14:textId="77777777" w:rsidR="00EF2CFF" w:rsidRPr="00137EEF" w:rsidRDefault="00EF2CFF" w:rsidP="009E2797">
            <w:pPr>
              <w:widowControl/>
              <w:jc w:val="center"/>
              <w:rPr>
                <w:rFonts w:asciiTheme="minorEastAsia" w:hAnsiTheme="minorEastAsia" w:cs="宋体"/>
                <w:kern w:val="0"/>
                <w:szCs w:val="21"/>
              </w:rPr>
            </w:pPr>
            <w:r w:rsidRPr="00137EEF">
              <w:rPr>
                <w:rFonts w:asciiTheme="minorEastAsia" w:hAnsiTheme="minorEastAsia" w:cs="宋体" w:hint="eastAsia"/>
                <w:kern w:val="0"/>
                <w:szCs w:val="21"/>
              </w:rPr>
              <w:t>台班</w:t>
            </w:r>
          </w:p>
        </w:tc>
        <w:tc>
          <w:tcPr>
            <w:tcW w:w="567" w:type="dxa"/>
            <w:tcBorders>
              <w:top w:val="nil"/>
              <w:left w:val="nil"/>
              <w:bottom w:val="single" w:sz="4" w:space="0" w:color="auto"/>
              <w:right w:val="single" w:sz="4" w:space="0" w:color="auto"/>
            </w:tcBorders>
            <w:shd w:val="clear" w:color="auto" w:fill="auto"/>
            <w:vAlign w:val="center"/>
            <w:hideMark/>
          </w:tcPr>
          <w:p w14:paraId="4EEFA3B9" w14:textId="77777777" w:rsidR="00EF2CFF" w:rsidRPr="00137EEF" w:rsidRDefault="00EF2CFF" w:rsidP="009E2797">
            <w:pPr>
              <w:widowControl/>
              <w:jc w:val="center"/>
              <w:rPr>
                <w:rFonts w:asciiTheme="minorEastAsia" w:hAnsiTheme="minorEastAsia" w:cs="宋体"/>
                <w:kern w:val="0"/>
                <w:szCs w:val="21"/>
              </w:rPr>
            </w:pPr>
            <w:r w:rsidRPr="00137EEF">
              <w:rPr>
                <w:rFonts w:asciiTheme="minorEastAsia" w:hAnsiTheme="minorEastAsia" w:cs="宋体" w:hint="eastAsia"/>
                <w:kern w:val="0"/>
                <w:szCs w:val="21"/>
              </w:rPr>
              <w:t>-</w:t>
            </w:r>
          </w:p>
        </w:tc>
        <w:tc>
          <w:tcPr>
            <w:tcW w:w="1134" w:type="dxa"/>
            <w:tcBorders>
              <w:top w:val="nil"/>
              <w:left w:val="nil"/>
              <w:bottom w:val="single" w:sz="4" w:space="0" w:color="auto"/>
              <w:right w:val="single" w:sz="4" w:space="0" w:color="auto"/>
            </w:tcBorders>
            <w:shd w:val="clear" w:color="auto" w:fill="auto"/>
            <w:vAlign w:val="center"/>
            <w:hideMark/>
          </w:tcPr>
          <w:p w14:paraId="5A68D582" w14:textId="77777777" w:rsidR="00EF2CFF" w:rsidRPr="00137EEF" w:rsidRDefault="00EF2CFF" w:rsidP="009E2797">
            <w:pPr>
              <w:widowControl/>
              <w:jc w:val="center"/>
              <w:rPr>
                <w:rFonts w:ascii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14:paraId="02D3CC40" w14:textId="77777777" w:rsidR="00EF2CFF" w:rsidRPr="00137EEF" w:rsidRDefault="00EF2CFF" w:rsidP="009E2797">
            <w:pPr>
              <w:widowControl/>
              <w:jc w:val="center"/>
              <w:rPr>
                <w:rFonts w:asciiTheme="minorEastAsia" w:hAnsiTheme="minorEastAsia" w:cs="宋体"/>
                <w:kern w:val="0"/>
                <w:szCs w:val="21"/>
              </w:rPr>
            </w:pPr>
          </w:p>
        </w:tc>
        <w:tc>
          <w:tcPr>
            <w:tcW w:w="617" w:type="dxa"/>
            <w:tcBorders>
              <w:top w:val="nil"/>
              <w:left w:val="nil"/>
              <w:bottom w:val="nil"/>
              <w:right w:val="nil"/>
            </w:tcBorders>
            <w:shd w:val="clear" w:color="auto" w:fill="auto"/>
            <w:noWrap/>
            <w:vAlign w:val="bottom"/>
            <w:hideMark/>
          </w:tcPr>
          <w:p w14:paraId="124F5592" w14:textId="77777777" w:rsidR="00EF2CFF" w:rsidRPr="00137EEF" w:rsidRDefault="00EF2CFF" w:rsidP="009E2797">
            <w:pPr>
              <w:widowControl/>
              <w:jc w:val="left"/>
              <w:rPr>
                <w:rFonts w:asciiTheme="minorEastAsia" w:hAnsiTheme="minorEastAsia" w:cs="宋体"/>
                <w:kern w:val="0"/>
                <w:sz w:val="16"/>
                <w:szCs w:val="16"/>
              </w:rPr>
            </w:pPr>
          </w:p>
        </w:tc>
      </w:tr>
      <w:tr w:rsidR="00EF2CFF" w:rsidRPr="00137EEF" w14:paraId="31CBF231" w14:textId="77777777" w:rsidTr="00EF2CFF">
        <w:trPr>
          <w:trHeight w:val="288"/>
        </w:trPr>
        <w:tc>
          <w:tcPr>
            <w:tcW w:w="675" w:type="dxa"/>
            <w:tcBorders>
              <w:top w:val="nil"/>
              <w:left w:val="single" w:sz="4" w:space="0" w:color="auto"/>
              <w:bottom w:val="single" w:sz="4" w:space="0" w:color="auto"/>
              <w:right w:val="single" w:sz="4" w:space="0" w:color="auto"/>
            </w:tcBorders>
            <w:shd w:val="clear" w:color="auto" w:fill="auto"/>
            <w:vAlign w:val="center"/>
            <w:hideMark/>
          </w:tcPr>
          <w:p w14:paraId="76CCE4F3" w14:textId="77777777" w:rsidR="00EF2CFF" w:rsidRPr="00137EEF" w:rsidRDefault="00EF2CFF" w:rsidP="009E2797">
            <w:pPr>
              <w:widowControl/>
              <w:ind w:leftChars="-40" w:left="-84"/>
              <w:jc w:val="center"/>
              <w:rPr>
                <w:rFonts w:asciiTheme="minorEastAsia" w:hAnsiTheme="minorEastAsia" w:cs="宋体"/>
                <w:kern w:val="0"/>
                <w:szCs w:val="21"/>
              </w:rPr>
            </w:pPr>
            <w:r w:rsidRPr="00137EEF">
              <w:rPr>
                <w:rFonts w:asciiTheme="minorEastAsia" w:hAnsiTheme="minorEastAsia" w:cs="宋体" w:hint="eastAsia"/>
                <w:kern w:val="0"/>
                <w:szCs w:val="21"/>
              </w:rPr>
              <w:t>1</w:t>
            </w:r>
            <w:r w:rsidRPr="00137EEF">
              <w:rPr>
                <w:rFonts w:asciiTheme="minorEastAsia" w:hAnsiTheme="minorEastAsia" w:cs="宋体"/>
                <w:kern w:val="0"/>
                <w:szCs w:val="21"/>
              </w:rPr>
              <w:t>2</w:t>
            </w:r>
          </w:p>
        </w:tc>
        <w:tc>
          <w:tcPr>
            <w:tcW w:w="1486" w:type="dxa"/>
            <w:tcBorders>
              <w:top w:val="nil"/>
              <w:left w:val="nil"/>
              <w:bottom w:val="single" w:sz="4" w:space="0" w:color="auto"/>
              <w:right w:val="single" w:sz="4" w:space="0" w:color="auto"/>
            </w:tcBorders>
            <w:shd w:val="clear" w:color="auto" w:fill="auto"/>
            <w:vAlign w:val="center"/>
            <w:hideMark/>
          </w:tcPr>
          <w:p w14:paraId="2D784719"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hint="eastAsia"/>
                <w:kern w:val="0"/>
                <w:szCs w:val="21"/>
              </w:rPr>
              <w:t>综合施工</w:t>
            </w:r>
          </w:p>
        </w:tc>
        <w:tc>
          <w:tcPr>
            <w:tcW w:w="708" w:type="dxa"/>
            <w:tcBorders>
              <w:top w:val="nil"/>
              <w:left w:val="nil"/>
              <w:bottom w:val="single" w:sz="4" w:space="0" w:color="auto"/>
              <w:right w:val="single" w:sz="4" w:space="0" w:color="auto"/>
            </w:tcBorders>
            <w:shd w:val="clear" w:color="auto" w:fill="auto"/>
            <w:vAlign w:val="center"/>
            <w:hideMark/>
          </w:tcPr>
          <w:p w14:paraId="7A4C57A1" w14:textId="77777777" w:rsidR="00EF2CFF" w:rsidRPr="00137EEF" w:rsidRDefault="00EF2CFF" w:rsidP="009E2797">
            <w:pPr>
              <w:widowControl/>
              <w:jc w:val="center"/>
              <w:rPr>
                <w:rFonts w:asciiTheme="minorEastAsia" w:hAnsiTheme="minorEastAsia" w:cs="宋体"/>
                <w:kern w:val="0"/>
                <w:szCs w:val="21"/>
              </w:rPr>
            </w:pPr>
            <w:r w:rsidRPr="00137EEF">
              <w:rPr>
                <w:rFonts w:asciiTheme="minorEastAsia" w:hAnsiTheme="minorEastAsia" w:cs="宋体" w:hint="eastAsia"/>
                <w:kern w:val="0"/>
                <w:szCs w:val="21"/>
              </w:rPr>
              <w:t>-</w:t>
            </w:r>
          </w:p>
        </w:tc>
        <w:tc>
          <w:tcPr>
            <w:tcW w:w="3193" w:type="dxa"/>
            <w:tcBorders>
              <w:top w:val="nil"/>
              <w:left w:val="nil"/>
              <w:bottom w:val="single" w:sz="4" w:space="0" w:color="auto"/>
              <w:right w:val="single" w:sz="4" w:space="0" w:color="auto"/>
            </w:tcBorders>
            <w:shd w:val="clear" w:color="auto" w:fill="auto"/>
            <w:noWrap/>
            <w:vAlign w:val="center"/>
            <w:hideMark/>
          </w:tcPr>
          <w:p w14:paraId="5DCABB9D"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hint="eastAsia"/>
                <w:kern w:val="0"/>
                <w:szCs w:val="21"/>
              </w:rPr>
              <w:t>布放光纤、线管、网线，光纤熔接、设备安装等</w:t>
            </w:r>
          </w:p>
        </w:tc>
        <w:tc>
          <w:tcPr>
            <w:tcW w:w="850" w:type="dxa"/>
            <w:tcBorders>
              <w:top w:val="nil"/>
              <w:left w:val="nil"/>
              <w:bottom w:val="single" w:sz="4" w:space="0" w:color="auto"/>
              <w:right w:val="single" w:sz="4" w:space="0" w:color="auto"/>
            </w:tcBorders>
            <w:shd w:val="clear" w:color="auto" w:fill="auto"/>
            <w:vAlign w:val="center"/>
            <w:hideMark/>
          </w:tcPr>
          <w:p w14:paraId="458C6740" w14:textId="77777777" w:rsidR="00EF2CFF" w:rsidRPr="00137EEF" w:rsidRDefault="00EF2CFF" w:rsidP="009E2797">
            <w:pPr>
              <w:widowControl/>
              <w:jc w:val="center"/>
              <w:rPr>
                <w:rFonts w:asciiTheme="minorEastAsia" w:hAnsiTheme="minorEastAsia" w:cs="宋体"/>
                <w:kern w:val="0"/>
                <w:szCs w:val="21"/>
              </w:rPr>
            </w:pPr>
            <w:r w:rsidRPr="00137EEF">
              <w:rPr>
                <w:rFonts w:asciiTheme="minorEastAsia" w:hAnsiTheme="minorEastAsia" w:cs="宋体" w:hint="eastAsia"/>
                <w:kern w:val="0"/>
                <w:szCs w:val="21"/>
              </w:rPr>
              <w:t>人/天</w:t>
            </w:r>
          </w:p>
        </w:tc>
        <w:tc>
          <w:tcPr>
            <w:tcW w:w="567" w:type="dxa"/>
            <w:tcBorders>
              <w:top w:val="nil"/>
              <w:left w:val="nil"/>
              <w:bottom w:val="single" w:sz="4" w:space="0" w:color="auto"/>
              <w:right w:val="single" w:sz="4" w:space="0" w:color="auto"/>
            </w:tcBorders>
            <w:shd w:val="clear" w:color="auto" w:fill="auto"/>
            <w:vAlign w:val="center"/>
            <w:hideMark/>
          </w:tcPr>
          <w:p w14:paraId="3661EDB3" w14:textId="77777777" w:rsidR="00EF2CFF" w:rsidRPr="00137EEF" w:rsidRDefault="00EF2CFF" w:rsidP="009E2797">
            <w:pPr>
              <w:widowControl/>
              <w:jc w:val="center"/>
              <w:rPr>
                <w:rFonts w:asciiTheme="minorEastAsia" w:hAnsiTheme="minorEastAsia" w:cs="宋体"/>
                <w:kern w:val="0"/>
                <w:szCs w:val="21"/>
              </w:rPr>
            </w:pPr>
            <w:r w:rsidRPr="00137EEF">
              <w:rPr>
                <w:rFonts w:asciiTheme="minorEastAsia" w:hAnsiTheme="minorEastAsia" w:cs="宋体" w:hint="eastAsia"/>
                <w:kern w:val="0"/>
                <w:szCs w:val="21"/>
              </w:rPr>
              <w:t>-</w:t>
            </w:r>
          </w:p>
        </w:tc>
        <w:tc>
          <w:tcPr>
            <w:tcW w:w="1134" w:type="dxa"/>
            <w:tcBorders>
              <w:top w:val="nil"/>
              <w:left w:val="nil"/>
              <w:bottom w:val="single" w:sz="4" w:space="0" w:color="auto"/>
              <w:right w:val="single" w:sz="4" w:space="0" w:color="auto"/>
            </w:tcBorders>
            <w:shd w:val="clear" w:color="auto" w:fill="auto"/>
            <w:vAlign w:val="center"/>
            <w:hideMark/>
          </w:tcPr>
          <w:p w14:paraId="65E8B1A2" w14:textId="77777777" w:rsidR="00EF2CFF" w:rsidRPr="00137EEF" w:rsidRDefault="00EF2CFF" w:rsidP="009E2797">
            <w:pPr>
              <w:widowControl/>
              <w:jc w:val="center"/>
              <w:rPr>
                <w:rFonts w:asciiTheme="minorEastAsia" w:hAnsiTheme="minorEastAsia" w:cs="宋体"/>
                <w:kern w:val="0"/>
                <w:szCs w:val="21"/>
              </w:rPr>
            </w:pPr>
          </w:p>
        </w:tc>
        <w:tc>
          <w:tcPr>
            <w:tcW w:w="1134" w:type="dxa"/>
            <w:tcBorders>
              <w:top w:val="nil"/>
              <w:left w:val="nil"/>
              <w:bottom w:val="single" w:sz="4" w:space="0" w:color="auto"/>
              <w:right w:val="single" w:sz="4" w:space="0" w:color="auto"/>
            </w:tcBorders>
            <w:shd w:val="clear" w:color="auto" w:fill="auto"/>
            <w:vAlign w:val="center"/>
            <w:hideMark/>
          </w:tcPr>
          <w:p w14:paraId="2AF38A3D" w14:textId="77777777" w:rsidR="00EF2CFF" w:rsidRPr="00137EEF" w:rsidRDefault="00EF2CFF" w:rsidP="009E2797">
            <w:pPr>
              <w:widowControl/>
              <w:jc w:val="center"/>
              <w:rPr>
                <w:rFonts w:asciiTheme="minorEastAsia" w:hAnsiTheme="minorEastAsia" w:cs="宋体"/>
                <w:kern w:val="0"/>
                <w:szCs w:val="21"/>
              </w:rPr>
            </w:pPr>
          </w:p>
        </w:tc>
        <w:tc>
          <w:tcPr>
            <w:tcW w:w="617" w:type="dxa"/>
            <w:tcBorders>
              <w:top w:val="nil"/>
              <w:left w:val="nil"/>
              <w:bottom w:val="nil"/>
              <w:right w:val="nil"/>
            </w:tcBorders>
            <w:shd w:val="clear" w:color="auto" w:fill="auto"/>
            <w:noWrap/>
            <w:vAlign w:val="bottom"/>
            <w:hideMark/>
          </w:tcPr>
          <w:p w14:paraId="5C0B1FB3" w14:textId="77777777" w:rsidR="00EF2CFF" w:rsidRPr="00137EEF" w:rsidRDefault="00EF2CFF" w:rsidP="009E2797">
            <w:pPr>
              <w:widowControl/>
              <w:jc w:val="center"/>
              <w:rPr>
                <w:rFonts w:asciiTheme="minorEastAsia" w:hAnsiTheme="minorEastAsia" w:cs="宋体"/>
                <w:kern w:val="0"/>
                <w:sz w:val="16"/>
                <w:szCs w:val="16"/>
              </w:rPr>
            </w:pPr>
          </w:p>
        </w:tc>
      </w:tr>
      <w:tr w:rsidR="00EF2CFF" w:rsidRPr="00137EEF" w14:paraId="3B05EDD3" w14:textId="77777777" w:rsidTr="00EF2CFF">
        <w:trPr>
          <w:trHeight w:val="28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7054F" w14:textId="77777777" w:rsidR="00EF2CFF" w:rsidRPr="00137EEF" w:rsidRDefault="00EF2CFF" w:rsidP="009E2797">
            <w:pPr>
              <w:widowControl/>
              <w:ind w:leftChars="-40" w:left="-84"/>
              <w:jc w:val="center"/>
              <w:rPr>
                <w:rFonts w:asciiTheme="minorEastAsia" w:hAnsiTheme="minorEastAsia" w:cs="宋体"/>
                <w:kern w:val="0"/>
                <w:szCs w:val="21"/>
              </w:rPr>
            </w:pPr>
            <w:r w:rsidRPr="00137EEF">
              <w:rPr>
                <w:rFonts w:asciiTheme="minorEastAsia" w:hAnsiTheme="minorEastAsia" w:cs="宋体" w:hint="eastAsia"/>
                <w:kern w:val="0"/>
                <w:szCs w:val="21"/>
              </w:rPr>
              <w:t>1</w:t>
            </w:r>
            <w:r w:rsidRPr="00137EEF">
              <w:rPr>
                <w:rFonts w:asciiTheme="minorEastAsia" w:hAnsiTheme="minorEastAsia" w:cs="宋体"/>
                <w:kern w:val="0"/>
                <w:szCs w:val="21"/>
              </w:rPr>
              <w:t>3</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14:paraId="26339ACA"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hint="eastAsia"/>
                <w:kern w:val="0"/>
                <w:szCs w:val="21"/>
              </w:rPr>
              <w:t>设备调试</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4C61139" w14:textId="77777777" w:rsidR="00EF2CFF" w:rsidRPr="00137EEF" w:rsidRDefault="00EF2CFF" w:rsidP="009E2797">
            <w:pPr>
              <w:widowControl/>
              <w:jc w:val="center"/>
              <w:rPr>
                <w:rFonts w:asciiTheme="minorEastAsia" w:hAnsiTheme="minorEastAsia" w:cs="宋体"/>
                <w:kern w:val="0"/>
                <w:szCs w:val="21"/>
              </w:rPr>
            </w:pPr>
            <w:r w:rsidRPr="00137EEF">
              <w:rPr>
                <w:rFonts w:asciiTheme="minorEastAsia" w:hAnsiTheme="minorEastAsia" w:cs="宋体" w:hint="eastAsia"/>
                <w:kern w:val="0"/>
                <w:szCs w:val="21"/>
              </w:rPr>
              <w:t>-</w:t>
            </w:r>
          </w:p>
        </w:tc>
        <w:tc>
          <w:tcPr>
            <w:tcW w:w="3193" w:type="dxa"/>
            <w:tcBorders>
              <w:top w:val="single" w:sz="4" w:space="0" w:color="auto"/>
              <w:left w:val="nil"/>
              <w:bottom w:val="single" w:sz="4" w:space="0" w:color="auto"/>
              <w:right w:val="single" w:sz="4" w:space="0" w:color="auto"/>
            </w:tcBorders>
            <w:shd w:val="clear" w:color="auto" w:fill="auto"/>
            <w:noWrap/>
            <w:vAlign w:val="center"/>
            <w:hideMark/>
          </w:tcPr>
          <w:p w14:paraId="5D8F8961" w14:textId="77777777" w:rsidR="00EF2CFF" w:rsidRPr="00137EEF" w:rsidRDefault="00EF2CFF" w:rsidP="009E2797">
            <w:pPr>
              <w:widowControl/>
              <w:jc w:val="left"/>
              <w:rPr>
                <w:rFonts w:asciiTheme="minorEastAsia" w:hAnsiTheme="minorEastAsia" w:cs="宋体"/>
                <w:kern w:val="0"/>
                <w:szCs w:val="21"/>
              </w:rPr>
            </w:pPr>
            <w:r w:rsidRPr="00137EEF">
              <w:rPr>
                <w:rFonts w:asciiTheme="minorEastAsia" w:hAnsiTheme="minorEastAsia" w:cs="宋体" w:hint="eastAsia"/>
                <w:kern w:val="0"/>
                <w:szCs w:val="21"/>
              </w:rPr>
              <w:t>设备集成调试、网络调试</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69627A0" w14:textId="77777777" w:rsidR="00EF2CFF" w:rsidRPr="00137EEF" w:rsidRDefault="00EF2CFF" w:rsidP="009E2797">
            <w:pPr>
              <w:widowControl/>
              <w:jc w:val="center"/>
              <w:rPr>
                <w:rFonts w:asciiTheme="minorEastAsia" w:hAnsiTheme="minorEastAsia" w:cs="宋体"/>
                <w:kern w:val="0"/>
                <w:szCs w:val="21"/>
              </w:rPr>
            </w:pPr>
            <w:r w:rsidRPr="00137EEF">
              <w:rPr>
                <w:rFonts w:asciiTheme="minorEastAsia" w:hAnsiTheme="minorEastAsia" w:cs="宋体" w:hint="eastAsia"/>
                <w:kern w:val="0"/>
                <w:szCs w:val="21"/>
              </w:rPr>
              <w:t>人/天</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97B19B7" w14:textId="77777777" w:rsidR="00EF2CFF" w:rsidRPr="00137EEF" w:rsidRDefault="00EF2CFF" w:rsidP="009E2797">
            <w:pPr>
              <w:widowControl/>
              <w:jc w:val="center"/>
              <w:rPr>
                <w:rFonts w:asciiTheme="minorEastAsia" w:hAnsiTheme="minorEastAsia" w:cs="宋体"/>
                <w:kern w:val="0"/>
                <w:szCs w:val="21"/>
              </w:rPr>
            </w:pPr>
            <w:r w:rsidRPr="00137EEF">
              <w:rPr>
                <w:rFonts w:asciiTheme="minorEastAsia" w:hAnsiTheme="minorEastAsia" w:cs="宋体" w:hint="eastAsia"/>
                <w:kern w:val="0"/>
                <w:szCs w:val="21"/>
              </w:rPr>
              <w: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2964D3B" w14:textId="77777777" w:rsidR="00EF2CFF" w:rsidRPr="00137EEF" w:rsidRDefault="00EF2CFF" w:rsidP="009E2797">
            <w:pPr>
              <w:widowControl/>
              <w:jc w:val="center"/>
              <w:rPr>
                <w:rFonts w:asciiTheme="minorEastAsia" w:hAnsiTheme="minorEastAsia" w:cs="宋体"/>
                <w:kern w:val="0"/>
                <w:szCs w:val="21"/>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B1DC2C7" w14:textId="77777777" w:rsidR="00EF2CFF" w:rsidRPr="00137EEF" w:rsidRDefault="00EF2CFF" w:rsidP="009E2797">
            <w:pPr>
              <w:widowControl/>
              <w:jc w:val="center"/>
              <w:rPr>
                <w:rFonts w:asciiTheme="minorEastAsia" w:hAnsiTheme="minorEastAsia" w:cs="宋体"/>
                <w:kern w:val="0"/>
                <w:szCs w:val="21"/>
              </w:rPr>
            </w:pPr>
          </w:p>
        </w:tc>
        <w:tc>
          <w:tcPr>
            <w:tcW w:w="617" w:type="dxa"/>
            <w:tcBorders>
              <w:top w:val="nil"/>
              <w:left w:val="nil"/>
              <w:bottom w:val="nil"/>
              <w:right w:val="nil"/>
            </w:tcBorders>
            <w:shd w:val="clear" w:color="auto" w:fill="auto"/>
            <w:noWrap/>
            <w:vAlign w:val="bottom"/>
            <w:hideMark/>
          </w:tcPr>
          <w:p w14:paraId="0FC606F7" w14:textId="77777777" w:rsidR="00EF2CFF" w:rsidRPr="00137EEF" w:rsidRDefault="00EF2CFF" w:rsidP="009E2797">
            <w:pPr>
              <w:widowControl/>
              <w:rPr>
                <w:rFonts w:asciiTheme="minorEastAsia" w:hAnsiTheme="minorEastAsia" w:cs="宋体"/>
                <w:kern w:val="0"/>
                <w:sz w:val="16"/>
                <w:szCs w:val="16"/>
              </w:rPr>
            </w:pPr>
          </w:p>
        </w:tc>
      </w:tr>
      <w:tr w:rsidR="00EF2CFF" w:rsidRPr="00137EEF" w14:paraId="39E4D8C8" w14:textId="77777777" w:rsidTr="008F7BBA">
        <w:trPr>
          <w:trHeight w:val="288"/>
        </w:trPr>
        <w:tc>
          <w:tcPr>
            <w:tcW w:w="69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F6978B" w14:textId="51C3DB53" w:rsidR="00EF2CFF" w:rsidRPr="00137EEF" w:rsidRDefault="00EF2CFF" w:rsidP="009E2797">
            <w:pPr>
              <w:widowControl/>
              <w:jc w:val="center"/>
              <w:rPr>
                <w:rFonts w:asciiTheme="minorEastAsia" w:hAnsiTheme="minorEastAsia" w:cs="宋体"/>
                <w:kern w:val="0"/>
                <w:szCs w:val="21"/>
              </w:rPr>
            </w:pPr>
            <w:r w:rsidRPr="00137EEF">
              <w:rPr>
                <w:rFonts w:asciiTheme="minorEastAsia" w:hAnsiTheme="minorEastAsia" w:cs="宋体" w:hint="eastAsia"/>
                <w:kern w:val="0"/>
                <w:szCs w:val="21"/>
              </w:rPr>
              <w:t>合计</w:t>
            </w:r>
          </w:p>
        </w:tc>
        <w:tc>
          <w:tcPr>
            <w:tcW w:w="2835" w:type="dxa"/>
            <w:gridSpan w:val="3"/>
            <w:tcBorders>
              <w:top w:val="single" w:sz="4" w:space="0" w:color="auto"/>
              <w:left w:val="nil"/>
              <w:bottom w:val="single" w:sz="4" w:space="0" w:color="auto"/>
              <w:right w:val="single" w:sz="4" w:space="0" w:color="auto"/>
            </w:tcBorders>
            <w:shd w:val="clear" w:color="auto" w:fill="auto"/>
            <w:vAlign w:val="center"/>
          </w:tcPr>
          <w:p w14:paraId="40A15BCE" w14:textId="77777777" w:rsidR="00EF2CFF" w:rsidRPr="00137EEF" w:rsidRDefault="00EF2CFF" w:rsidP="009E2797">
            <w:pPr>
              <w:widowControl/>
              <w:jc w:val="center"/>
              <w:rPr>
                <w:rFonts w:asciiTheme="minorEastAsia" w:hAnsiTheme="minorEastAsia" w:cs="宋体"/>
                <w:kern w:val="0"/>
                <w:szCs w:val="21"/>
              </w:rPr>
            </w:pPr>
          </w:p>
        </w:tc>
        <w:tc>
          <w:tcPr>
            <w:tcW w:w="617" w:type="dxa"/>
            <w:tcBorders>
              <w:top w:val="nil"/>
              <w:left w:val="nil"/>
              <w:bottom w:val="nil"/>
              <w:right w:val="nil"/>
            </w:tcBorders>
            <w:shd w:val="clear" w:color="auto" w:fill="auto"/>
            <w:noWrap/>
            <w:vAlign w:val="bottom"/>
          </w:tcPr>
          <w:p w14:paraId="094BBED6" w14:textId="77777777" w:rsidR="00EF2CFF" w:rsidRPr="00137EEF" w:rsidRDefault="00EF2CFF" w:rsidP="009E2797">
            <w:pPr>
              <w:widowControl/>
              <w:rPr>
                <w:rFonts w:asciiTheme="minorEastAsia" w:hAnsiTheme="minorEastAsia" w:cs="宋体"/>
                <w:kern w:val="0"/>
                <w:sz w:val="16"/>
                <w:szCs w:val="16"/>
              </w:rPr>
            </w:pPr>
          </w:p>
        </w:tc>
      </w:tr>
    </w:tbl>
    <w:p w14:paraId="614B1D40" w14:textId="77777777" w:rsidR="00E05CBB" w:rsidRPr="00137EEF" w:rsidRDefault="00E05CBB" w:rsidP="00EF2CFF">
      <w:pPr>
        <w:rPr>
          <w:rFonts w:asciiTheme="minorEastAsia" w:hAnsiTheme="minorEastAsia" w:cs="Times New Roman"/>
          <w:sz w:val="24"/>
          <w:szCs w:val="28"/>
        </w:rPr>
      </w:pPr>
    </w:p>
    <w:p w14:paraId="19AE06E8" w14:textId="70872E2B" w:rsidR="00E05CBB" w:rsidRPr="00137EEF" w:rsidRDefault="00000000">
      <w:pPr>
        <w:ind w:firstLineChars="236" w:firstLine="566"/>
        <w:rPr>
          <w:rFonts w:asciiTheme="minorEastAsia" w:hAnsiTheme="minorEastAsia" w:cs="Times New Roman"/>
          <w:sz w:val="24"/>
          <w:szCs w:val="28"/>
        </w:rPr>
      </w:pPr>
      <w:r w:rsidRPr="00137EEF">
        <w:rPr>
          <w:rFonts w:asciiTheme="minorEastAsia" w:hAnsiTheme="minorEastAsia" w:cs="Times New Roman" w:hint="eastAsia"/>
          <w:sz w:val="24"/>
          <w:szCs w:val="28"/>
        </w:rPr>
        <w:t>以上产品均为品牌全新品，随货应附有产品使用说明书、产品保修单据等文件</w:t>
      </w:r>
      <w:r w:rsidRPr="00137EEF">
        <w:rPr>
          <w:rFonts w:asciiTheme="minorEastAsia" w:hAnsiTheme="minorEastAsia" w:cs="Times New Roman" w:hint="eastAsia"/>
          <w:b/>
          <w:bCs/>
          <w:sz w:val="24"/>
          <w:szCs w:val="28"/>
        </w:rPr>
        <w:t>。</w:t>
      </w:r>
    </w:p>
    <w:p w14:paraId="444B9FEA" w14:textId="77777777" w:rsidR="00E05CBB" w:rsidRPr="00137EEF" w:rsidRDefault="00000000">
      <w:pPr>
        <w:spacing w:before="240"/>
        <w:rPr>
          <w:rFonts w:asciiTheme="minorEastAsia" w:hAnsiTheme="minorEastAsia" w:cs="Times New Roman"/>
          <w:b/>
          <w:bCs/>
          <w:sz w:val="24"/>
          <w:szCs w:val="28"/>
        </w:rPr>
      </w:pPr>
      <w:r w:rsidRPr="00137EEF">
        <w:rPr>
          <w:rFonts w:asciiTheme="minorEastAsia" w:hAnsiTheme="minorEastAsia" w:cs="Times New Roman" w:hint="eastAsia"/>
          <w:b/>
          <w:bCs/>
          <w:sz w:val="24"/>
          <w:szCs w:val="28"/>
        </w:rPr>
        <w:t>4.合同金额</w:t>
      </w:r>
    </w:p>
    <w:p w14:paraId="24429F3D" w14:textId="79685977" w:rsidR="00E05CBB" w:rsidRPr="00137EEF" w:rsidRDefault="00000000">
      <w:pPr>
        <w:spacing w:line="276" w:lineRule="auto"/>
        <w:rPr>
          <w:rFonts w:asciiTheme="minorEastAsia" w:hAnsiTheme="minorEastAsia" w:cs="Times New Roman"/>
          <w:sz w:val="24"/>
          <w:szCs w:val="28"/>
        </w:rPr>
      </w:pPr>
      <w:r w:rsidRPr="00137EEF">
        <w:rPr>
          <w:rFonts w:asciiTheme="minorEastAsia" w:hAnsiTheme="minorEastAsia" w:cs="Times New Roman" w:hint="eastAsia"/>
          <w:sz w:val="24"/>
          <w:szCs w:val="28"/>
        </w:rPr>
        <w:t>合同总金额为（人民币）</w:t>
      </w:r>
      <w:r w:rsidRPr="00137EEF">
        <w:rPr>
          <w:rFonts w:asciiTheme="minorEastAsia" w:hAnsiTheme="minorEastAsia" w:cs="宋体" w:hint="eastAsia"/>
          <w:b/>
          <w:color w:val="000000"/>
          <w:kern w:val="0"/>
          <w:sz w:val="24"/>
          <w:u w:val="single"/>
        </w:rPr>
        <w:t>¥</w:t>
      </w:r>
      <w:r w:rsidR="00EF2CFF" w:rsidRPr="00137EEF">
        <w:rPr>
          <w:rFonts w:asciiTheme="minorEastAsia" w:hAnsiTheme="minorEastAsia" w:cs="宋体"/>
          <w:b/>
          <w:color w:val="000000"/>
          <w:kern w:val="0"/>
          <w:sz w:val="24"/>
          <w:u w:val="single"/>
        </w:rPr>
        <w:t xml:space="preserve">             </w:t>
      </w:r>
      <w:r w:rsidRPr="00137EEF">
        <w:rPr>
          <w:rFonts w:asciiTheme="minorEastAsia" w:hAnsiTheme="minorEastAsia" w:cs="Times New Roman" w:hint="eastAsia"/>
          <w:sz w:val="24"/>
          <w:szCs w:val="28"/>
        </w:rPr>
        <w:t>元</w:t>
      </w:r>
      <w:r w:rsidRPr="00137EEF">
        <w:rPr>
          <w:rFonts w:asciiTheme="minorEastAsia" w:hAnsiTheme="minorEastAsia" w:cs="Times New Roman" w:hint="eastAsia"/>
          <w:color w:val="FF0000"/>
          <w:sz w:val="24"/>
          <w:szCs w:val="28"/>
        </w:rPr>
        <w:t>（针对合同标的物清单中不同类型的</w:t>
      </w:r>
      <w:r w:rsidRPr="00137EEF">
        <w:rPr>
          <w:rFonts w:asciiTheme="minorEastAsia" w:hAnsiTheme="minorEastAsia" w:cs="Times New Roman" w:hint="eastAsia"/>
          <w:color w:val="FF0000"/>
          <w:sz w:val="24"/>
          <w:szCs w:val="28"/>
        </w:rPr>
        <w:lastRenderedPageBreak/>
        <w:t>增值税专用发票税率分别是：</w:t>
      </w:r>
      <w:r w:rsidR="00EF2CFF" w:rsidRPr="00137EEF">
        <w:rPr>
          <w:rFonts w:asciiTheme="minorEastAsia" w:hAnsiTheme="minorEastAsia" w:cs="Times New Roman" w:hint="eastAsia"/>
          <w:color w:val="FF0000"/>
          <w:sz w:val="24"/>
          <w:szCs w:val="28"/>
        </w:rPr>
        <w:t xml:space="preserve"> </w:t>
      </w:r>
      <w:r w:rsidR="00EF2CFF" w:rsidRPr="00137EEF">
        <w:rPr>
          <w:rFonts w:asciiTheme="minorEastAsia" w:hAnsiTheme="minorEastAsia" w:cs="Times New Roman"/>
          <w:color w:val="FF0000"/>
          <w:sz w:val="24"/>
          <w:szCs w:val="28"/>
        </w:rPr>
        <w:t xml:space="preserve">  </w:t>
      </w:r>
      <w:r w:rsidRPr="00137EEF">
        <w:rPr>
          <w:rFonts w:asciiTheme="minorEastAsia" w:hAnsiTheme="minorEastAsia" w:cs="Times New Roman" w:hint="eastAsia"/>
          <w:color w:val="FF0000"/>
          <w:sz w:val="24"/>
          <w:szCs w:val="28"/>
        </w:rPr>
        <w:t>）。</w:t>
      </w:r>
    </w:p>
    <w:p w14:paraId="2AE3A8B9" w14:textId="57E8C1EA" w:rsidR="00E05CBB" w:rsidRPr="00137EEF" w:rsidRDefault="00000000">
      <w:pPr>
        <w:spacing w:line="276" w:lineRule="auto"/>
        <w:rPr>
          <w:rFonts w:asciiTheme="minorEastAsia" w:hAnsiTheme="minorEastAsia" w:cs="Times New Roman"/>
          <w:sz w:val="24"/>
          <w:szCs w:val="28"/>
        </w:rPr>
      </w:pPr>
      <w:r w:rsidRPr="00137EEF">
        <w:rPr>
          <w:rFonts w:asciiTheme="minorEastAsia" w:hAnsiTheme="minorEastAsia" w:cs="Times New Roman" w:hint="eastAsia"/>
          <w:sz w:val="24"/>
          <w:szCs w:val="28"/>
        </w:rPr>
        <w:t>大写：</w:t>
      </w:r>
      <w:r w:rsidRPr="00137EEF">
        <w:rPr>
          <w:rFonts w:asciiTheme="minorEastAsia" w:hAnsiTheme="minorEastAsia" w:cs="Times New Roman"/>
          <w:sz w:val="24"/>
          <w:szCs w:val="28"/>
          <w:u w:val="single"/>
        </w:rPr>
        <w:t xml:space="preserve">  人民币</w:t>
      </w:r>
      <w:r w:rsidR="00EF2CFF" w:rsidRPr="00137EEF">
        <w:rPr>
          <w:rFonts w:asciiTheme="minorEastAsia" w:hAnsiTheme="minorEastAsia" w:cs="Times New Roman" w:hint="eastAsia"/>
          <w:sz w:val="24"/>
          <w:szCs w:val="28"/>
          <w:u w:val="single"/>
        </w:rPr>
        <w:t xml:space="preserve"> </w:t>
      </w:r>
      <w:r w:rsidR="00EF2CFF" w:rsidRPr="00137EEF">
        <w:rPr>
          <w:rFonts w:asciiTheme="minorEastAsia" w:hAnsiTheme="minorEastAsia" w:cs="Times New Roman"/>
          <w:sz w:val="24"/>
          <w:szCs w:val="28"/>
          <w:u w:val="single"/>
        </w:rPr>
        <w:t xml:space="preserve">            </w:t>
      </w:r>
      <w:r w:rsidRPr="00137EEF">
        <w:rPr>
          <w:rFonts w:asciiTheme="minorEastAsia" w:hAnsiTheme="minorEastAsia" w:cs="Times New Roman" w:hint="eastAsia"/>
          <w:sz w:val="24"/>
          <w:szCs w:val="28"/>
          <w:u w:val="single"/>
        </w:rPr>
        <w:t>元整</w:t>
      </w:r>
      <w:r w:rsidRPr="00137EEF">
        <w:rPr>
          <w:rFonts w:asciiTheme="minorEastAsia" w:hAnsiTheme="minorEastAsia" w:cs="Times New Roman"/>
          <w:sz w:val="24"/>
          <w:szCs w:val="28"/>
          <w:u w:val="single"/>
        </w:rPr>
        <w:t xml:space="preserve"> </w:t>
      </w:r>
      <w:r w:rsidRPr="00137EEF">
        <w:rPr>
          <w:rFonts w:asciiTheme="minorEastAsia" w:hAnsiTheme="minorEastAsia" w:cs="Times New Roman" w:hint="eastAsia"/>
          <w:sz w:val="24"/>
          <w:szCs w:val="28"/>
        </w:rPr>
        <w:t>。本条约定的合同金额已包含乙方货款、安装费用、运输费用、人力费用等乙方为实施本合同应承担的一切费用，未经甲方同意，乙方不得要求</w:t>
      </w:r>
      <w:r w:rsidR="00EF2CFF" w:rsidRPr="00137EEF">
        <w:rPr>
          <w:rFonts w:asciiTheme="minorEastAsia" w:hAnsiTheme="minorEastAsia" w:cs="Times New Roman" w:hint="eastAsia"/>
          <w:sz w:val="24"/>
          <w:szCs w:val="28"/>
        </w:rPr>
        <w:t>甲</w:t>
      </w:r>
      <w:r w:rsidRPr="00137EEF">
        <w:rPr>
          <w:rFonts w:asciiTheme="minorEastAsia" w:hAnsiTheme="minorEastAsia" w:cs="Times New Roman" w:hint="eastAsia"/>
          <w:sz w:val="24"/>
          <w:szCs w:val="28"/>
        </w:rPr>
        <w:t>方另行支付其它费用。</w:t>
      </w:r>
    </w:p>
    <w:p w14:paraId="7ACC9892" w14:textId="77777777" w:rsidR="00E05CBB" w:rsidRPr="00137EEF" w:rsidRDefault="00000000">
      <w:pPr>
        <w:spacing w:before="240"/>
        <w:rPr>
          <w:rFonts w:asciiTheme="minorEastAsia" w:hAnsiTheme="minorEastAsia" w:cs="Times New Roman"/>
          <w:b/>
          <w:bCs/>
          <w:sz w:val="24"/>
          <w:szCs w:val="28"/>
        </w:rPr>
      </w:pPr>
      <w:r w:rsidRPr="00137EEF">
        <w:rPr>
          <w:rFonts w:asciiTheme="minorEastAsia" w:hAnsiTheme="minorEastAsia" w:cs="Times New Roman" w:hint="eastAsia"/>
          <w:b/>
          <w:bCs/>
          <w:sz w:val="24"/>
          <w:szCs w:val="28"/>
        </w:rPr>
        <w:t>5、付款条件及方式</w:t>
      </w:r>
    </w:p>
    <w:p w14:paraId="1606114D" w14:textId="7CF168AF" w:rsidR="00E05CBB" w:rsidRDefault="00000000">
      <w:pPr>
        <w:numPr>
          <w:ilvl w:val="0"/>
          <w:numId w:val="2"/>
        </w:numPr>
        <w:spacing w:before="240" w:line="360" w:lineRule="exact"/>
        <w:rPr>
          <w:rFonts w:asciiTheme="minorEastAsia" w:hAnsiTheme="minorEastAsia" w:cs="Times New Roman"/>
          <w:sz w:val="24"/>
          <w:szCs w:val="28"/>
        </w:rPr>
      </w:pPr>
      <w:r w:rsidRPr="00137EEF">
        <w:rPr>
          <w:rFonts w:asciiTheme="minorEastAsia" w:hAnsiTheme="minorEastAsia" w:cs="Times New Roman" w:hint="eastAsia"/>
          <w:sz w:val="24"/>
          <w:szCs w:val="28"/>
        </w:rPr>
        <w:t>设备安装调试合格并通过甲方验收后，乙方提供合同总价100%金额的增值税专用发票，甲方</w:t>
      </w:r>
      <w:r w:rsidR="00D463F8">
        <w:rPr>
          <w:rFonts w:asciiTheme="minorEastAsia" w:hAnsiTheme="minorEastAsia" w:cs="Times New Roman" w:hint="eastAsia"/>
          <w:sz w:val="24"/>
          <w:szCs w:val="28"/>
        </w:rPr>
        <w:t>在收到乙方开具的符合合同约定的发票_</w:t>
      </w:r>
      <w:r w:rsidR="00D463F8">
        <w:rPr>
          <w:rFonts w:asciiTheme="minorEastAsia" w:hAnsiTheme="minorEastAsia" w:cs="Times New Roman"/>
          <w:sz w:val="24"/>
          <w:szCs w:val="28"/>
        </w:rPr>
        <w:t>___</w:t>
      </w:r>
      <w:r w:rsidR="00D463F8">
        <w:rPr>
          <w:rFonts w:asciiTheme="minorEastAsia" w:hAnsiTheme="minorEastAsia" w:cs="Times New Roman" w:hint="eastAsia"/>
          <w:sz w:val="24"/>
          <w:szCs w:val="28"/>
        </w:rPr>
        <w:t>个工作日内</w:t>
      </w:r>
      <w:r w:rsidRPr="00137EEF">
        <w:rPr>
          <w:rFonts w:asciiTheme="minorEastAsia" w:hAnsiTheme="minorEastAsia" w:cs="Times New Roman" w:hint="eastAsia"/>
          <w:sz w:val="24"/>
          <w:szCs w:val="28"/>
        </w:rPr>
        <w:t>支付合同总价的100% (即</w:t>
      </w:r>
      <w:r w:rsidRPr="00137EEF">
        <w:rPr>
          <w:rFonts w:asciiTheme="minorEastAsia" w:hAnsiTheme="minorEastAsia" w:cs="宋体" w:hint="eastAsia"/>
          <w:b/>
          <w:color w:val="000000"/>
          <w:kern w:val="0"/>
          <w:sz w:val="24"/>
          <w:u w:val="single"/>
        </w:rPr>
        <w:t>¥</w:t>
      </w:r>
      <w:r w:rsidR="00EF2CFF" w:rsidRPr="00137EEF">
        <w:rPr>
          <w:rFonts w:asciiTheme="minorEastAsia" w:hAnsiTheme="minorEastAsia" w:cs="宋体"/>
          <w:b/>
          <w:color w:val="000000"/>
          <w:kern w:val="0"/>
          <w:sz w:val="24"/>
          <w:u w:val="single"/>
        </w:rPr>
        <w:t xml:space="preserve">        </w:t>
      </w:r>
      <w:r w:rsidRPr="00137EEF">
        <w:rPr>
          <w:rFonts w:asciiTheme="minorEastAsia" w:hAnsiTheme="minorEastAsia" w:cs="Times New Roman" w:hint="eastAsia"/>
          <w:sz w:val="24"/>
          <w:szCs w:val="28"/>
          <w:u w:val="single"/>
        </w:rPr>
        <w:t xml:space="preserve"> </w:t>
      </w:r>
      <w:r w:rsidR="007D239A">
        <w:rPr>
          <w:rFonts w:asciiTheme="minorEastAsia" w:hAnsiTheme="minorEastAsia" w:cs="Times New Roman"/>
          <w:sz w:val="24"/>
          <w:szCs w:val="28"/>
          <w:u w:val="single"/>
        </w:rPr>
        <w:t>____</w:t>
      </w:r>
      <w:r w:rsidRPr="00137EEF">
        <w:rPr>
          <w:rFonts w:asciiTheme="minorEastAsia" w:hAnsiTheme="minorEastAsia" w:cs="Times New Roman" w:hint="eastAsia"/>
          <w:sz w:val="24"/>
          <w:szCs w:val="28"/>
          <w:u w:val="single"/>
        </w:rPr>
        <w:t xml:space="preserve"> </w:t>
      </w:r>
      <w:r w:rsidRPr="00137EEF">
        <w:rPr>
          <w:rFonts w:asciiTheme="minorEastAsia" w:hAnsiTheme="minorEastAsia" w:cs="Times New Roman" w:hint="eastAsia"/>
          <w:sz w:val="24"/>
          <w:szCs w:val="28"/>
        </w:rPr>
        <w:t>元)。</w:t>
      </w:r>
      <w:r w:rsidR="00D463F8">
        <w:rPr>
          <w:rFonts w:asciiTheme="minorEastAsia" w:hAnsiTheme="minorEastAsia" w:cs="Times New Roman" w:hint="eastAsia"/>
          <w:sz w:val="24"/>
          <w:szCs w:val="28"/>
        </w:rPr>
        <w:t>甲方开票信息如下：</w:t>
      </w:r>
    </w:p>
    <w:p w14:paraId="2560FC72" w14:textId="7D564316" w:rsidR="00D463F8" w:rsidRPr="00137EEF" w:rsidRDefault="00D463F8" w:rsidP="00D463F8">
      <w:pPr>
        <w:spacing w:before="240"/>
        <w:ind w:leftChars="202" w:left="424"/>
        <w:rPr>
          <w:rFonts w:asciiTheme="minorEastAsia" w:hAnsiTheme="minorEastAsia" w:cs="Times New Roman"/>
          <w:b/>
          <w:bCs/>
          <w:sz w:val="24"/>
          <w:szCs w:val="24"/>
        </w:rPr>
      </w:pPr>
      <w:r w:rsidRPr="00137EEF">
        <w:rPr>
          <w:rFonts w:asciiTheme="minorEastAsia" w:hAnsiTheme="minorEastAsia" w:cs="Times New Roman" w:hint="eastAsia"/>
          <w:b/>
          <w:bCs/>
          <w:sz w:val="24"/>
          <w:szCs w:val="24"/>
        </w:rPr>
        <w:t>开户名称：</w:t>
      </w:r>
      <w:r w:rsidR="00FB4EA1">
        <w:rPr>
          <w:rFonts w:asciiTheme="minorEastAsia" w:hAnsiTheme="minorEastAsia" w:cs="Times New Roman" w:hint="eastAsia"/>
          <w:b/>
          <w:bCs/>
          <w:sz w:val="24"/>
          <w:szCs w:val="24"/>
        </w:rPr>
        <w:t>广州市广百物流有限公司</w:t>
      </w:r>
    </w:p>
    <w:p w14:paraId="14C17650" w14:textId="1EBB0A5A" w:rsidR="00D463F8" w:rsidRPr="00137EEF" w:rsidRDefault="00D463F8" w:rsidP="00D463F8">
      <w:pPr>
        <w:spacing w:before="240"/>
        <w:ind w:leftChars="202" w:left="424"/>
        <w:rPr>
          <w:rFonts w:asciiTheme="minorEastAsia" w:hAnsiTheme="minorEastAsia" w:cs="Times New Roman"/>
          <w:b/>
          <w:bCs/>
          <w:sz w:val="24"/>
          <w:szCs w:val="24"/>
        </w:rPr>
      </w:pPr>
      <w:r w:rsidRPr="00137EEF">
        <w:rPr>
          <w:rFonts w:asciiTheme="minorEastAsia" w:hAnsiTheme="minorEastAsia" w:cs="Times New Roman" w:hint="eastAsia"/>
          <w:b/>
          <w:bCs/>
          <w:sz w:val="24"/>
          <w:szCs w:val="24"/>
        </w:rPr>
        <w:t>开户银行：</w:t>
      </w:r>
      <w:r w:rsidR="00DD0F06">
        <w:rPr>
          <w:rFonts w:asciiTheme="minorEastAsia" w:hAnsiTheme="minorEastAsia" w:cs="Times New Roman" w:hint="eastAsia"/>
          <w:b/>
          <w:bCs/>
          <w:sz w:val="24"/>
          <w:szCs w:val="24"/>
        </w:rPr>
        <w:t>广州银行江湾支行</w:t>
      </w:r>
    </w:p>
    <w:p w14:paraId="3421BA9D" w14:textId="7981CC54" w:rsidR="00D463F8" w:rsidRPr="00D463F8" w:rsidRDefault="00D463F8" w:rsidP="00D463F8">
      <w:pPr>
        <w:spacing w:before="240"/>
        <w:ind w:leftChars="202" w:left="424"/>
        <w:rPr>
          <w:rFonts w:asciiTheme="minorEastAsia" w:hAnsiTheme="minorEastAsia" w:cs="Times New Roman"/>
          <w:b/>
          <w:bCs/>
          <w:sz w:val="24"/>
          <w:szCs w:val="24"/>
        </w:rPr>
      </w:pPr>
      <w:r w:rsidRPr="00137EEF">
        <w:rPr>
          <w:rFonts w:asciiTheme="minorEastAsia" w:hAnsiTheme="minorEastAsia" w:cs="Times New Roman" w:hint="eastAsia"/>
          <w:b/>
          <w:bCs/>
          <w:sz w:val="24"/>
          <w:szCs w:val="24"/>
        </w:rPr>
        <w:t>银行账号：</w:t>
      </w:r>
      <w:r w:rsidR="00DD0F06">
        <w:rPr>
          <w:rFonts w:asciiTheme="minorEastAsia" w:hAnsiTheme="minorEastAsia" w:cs="Times New Roman" w:hint="eastAsia"/>
          <w:b/>
          <w:bCs/>
          <w:sz w:val="24"/>
          <w:szCs w:val="24"/>
        </w:rPr>
        <w:t>8</w:t>
      </w:r>
      <w:r w:rsidR="00DD0F06">
        <w:rPr>
          <w:rFonts w:asciiTheme="minorEastAsia" w:hAnsiTheme="minorEastAsia" w:cs="Times New Roman"/>
          <w:b/>
          <w:bCs/>
          <w:sz w:val="24"/>
          <w:szCs w:val="24"/>
        </w:rPr>
        <w:t>00094003502015</w:t>
      </w:r>
    </w:p>
    <w:p w14:paraId="01D27EFC" w14:textId="77777777" w:rsidR="00E05CBB" w:rsidRPr="00137EEF" w:rsidRDefault="00000000">
      <w:pPr>
        <w:numPr>
          <w:ilvl w:val="0"/>
          <w:numId w:val="2"/>
        </w:numPr>
        <w:spacing w:before="240" w:line="360" w:lineRule="exact"/>
        <w:rPr>
          <w:rFonts w:asciiTheme="minorEastAsia" w:hAnsiTheme="minorEastAsia" w:cs="Times New Roman"/>
          <w:sz w:val="24"/>
          <w:szCs w:val="28"/>
        </w:rPr>
      </w:pPr>
      <w:r w:rsidRPr="00137EEF">
        <w:rPr>
          <w:rFonts w:asciiTheme="minorEastAsia" w:hAnsiTheme="minorEastAsia" w:cs="Times New Roman" w:hint="eastAsia"/>
          <w:sz w:val="24"/>
          <w:szCs w:val="28"/>
        </w:rPr>
        <w:t>付款方式：甲方通过银行转账方式向乙方支付款项，乙方指定的收款信息如下：</w:t>
      </w:r>
    </w:p>
    <w:p w14:paraId="035E2C05" w14:textId="0F66B5E8" w:rsidR="00E05CBB" w:rsidRPr="00137EEF" w:rsidRDefault="00000000">
      <w:pPr>
        <w:spacing w:before="240"/>
        <w:ind w:leftChars="202" w:left="424"/>
        <w:rPr>
          <w:rFonts w:asciiTheme="minorEastAsia" w:hAnsiTheme="minorEastAsia" w:cs="Times New Roman"/>
          <w:b/>
          <w:bCs/>
          <w:sz w:val="24"/>
          <w:szCs w:val="24"/>
        </w:rPr>
      </w:pPr>
      <w:bookmarkStart w:id="2" w:name="_Hlk141948978"/>
      <w:r w:rsidRPr="00137EEF">
        <w:rPr>
          <w:rFonts w:asciiTheme="minorEastAsia" w:hAnsiTheme="minorEastAsia" w:cs="Times New Roman" w:hint="eastAsia"/>
          <w:b/>
          <w:bCs/>
          <w:sz w:val="24"/>
          <w:szCs w:val="24"/>
        </w:rPr>
        <w:t>开户名称：</w:t>
      </w:r>
    </w:p>
    <w:p w14:paraId="4ECB5E36" w14:textId="725D3708" w:rsidR="00E05CBB" w:rsidRPr="00137EEF" w:rsidRDefault="00000000">
      <w:pPr>
        <w:spacing w:before="240"/>
        <w:ind w:leftChars="202" w:left="424"/>
        <w:rPr>
          <w:rFonts w:asciiTheme="minorEastAsia" w:hAnsiTheme="minorEastAsia" w:cs="Times New Roman"/>
          <w:b/>
          <w:bCs/>
          <w:sz w:val="24"/>
          <w:szCs w:val="24"/>
        </w:rPr>
      </w:pPr>
      <w:r w:rsidRPr="00137EEF">
        <w:rPr>
          <w:rFonts w:asciiTheme="minorEastAsia" w:hAnsiTheme="minorEastAsia" w:cs="Times New Roman" w:hint="eastAsia"/>
          <w:b/>
          <w:bCs/>
          <w:sz w:val="24"/>
          <w:szCs w:val="24"/>
        </w:rPr>
        <w:t>开户银行：</w:t>
      </w:r>
    </w:p>
    <w:p w14:paraId="6AEA1665" w14:textId="7D151F1F" w:rsidR="00E05CBB" w:rsidRPr="00137EEF" w:rsidRDefault="00000000">
      <w:pPr>
        <w:spacing w:before="240"/>
        <w:ind w:leftChars="202" w:left="424"/>
        <w:rPr>
          <w:rFonts w:asciiTheme="minorEastAsia" w:hAnsiTheme="minorEastAsia" w:cs="Times New Roman"/>
          <w:b/>
          <w:bCs/>
          <w:sz w:val="24"/>
          <w:szCs w:val="24"/>
        </w:rPr>
      </w:pPr>
      <w:r w:rsidRPr="00137EEF">
        <w:rPr>
          <w:rFonts w:asciiTheme="minorEastAsia" w:hAnsiTheme="minorEastAsia" w:cs="Times New Roman" w:hint="eastAsia"/>
          <w:b/>
          <w:bCs/>
          <w:sz w:val="24"/>
          <w:szCs w:val="24"/>
        </w:rPr>
        <w:t>银行账号：</w:t>
      </w:r>
    </w:p>
    <w:bookmarkEnd w:id="2"/>
    <w:p w14:paraId="316A1AFA" w14:textId="77777777" w:rsidR="00E05CBB" w:rsidRPr="00137EEF" w:rsidRDefault="00000000">
      <w:pPr>
        <w:spacing w:before="240"/>
        <w:rPr>
          <w:rFonts w:asciiTheme="minorEastAsia" w:hAnsiTheme="minorEastAsia" w:cs="Times New Roman"/>
          <w:b/>
          <w:bCs/>
          <w:sz w:val="24"/>
          <w:szCs w:val="28"/>
        </w:rPr>
      </w:pPr>
      <w:r w:rsidRPr="00137EEF">
        <w:rPr>
          <w:rFonts w:asciiTheme="minorEastAsia" w:hAnsiTheme="minorEastAsia" w:cs="Times New Roman" w:hint="eastAsia"/>
          <w:b/>
          <w:bCs/>
          <w:sz w:val="24"/>
          <w:szCs w:val="28"/>
        </w:rPr>
        <w:t>6.服务时间</w:t>
      </w:r>
    </w:p>
    <w:p w14:paraId="4E99AD14" w14:textId="3F768012" w:rsidR="00E05CBB" w:rsidRPr="00137EEF" w:rsidRDefault="00000000">
      <w:pPr>
        <w:spacing w:line="276" w:lineRule="auto"/>
        <w:ind w:firstLineChars="177" w:firstLine="425"/>
        <w:rPr>
          <w:rFonts w:asciiTheme="minorEastAsia" w:hAnsiTheme="minorEastAsia" w:cs="Times New Roman"/>
          <w:sz w:val="24"/>
          <w:szCs w:val="28"/>
        </w:rPr>
      </w:pPr>
      <w:r w:rsidRPr="00137EEF">
        <w:rPr>
          <w:rFonts w:asciiTheme="minorEastAsia" w:hAnsiTheme="minorEastAsia" w:cs="Times New Roman" w:hint="eastAsia"/>
          <w:sz w:val="24"/>
          <w:szCs w:val="28"/>
        </w:rPr>
        <w:t>本合同项下的产品乙方应在</w:t>
      </w:r>
      <w:r w:rsidRPr="00137EEF">
        <w:rPr>
          <w:rFonts w:asciiTheme="minorEastAsia" w:hAnsiTheme="minorEastAsia" w:cs="Times New Roman"/>
          <w:color w:val="FF0000"/>
          <w:sz w:val="24"/>
          <w:szCs w:val="28"/>
          <w:u w:val="single"/>
        </w:rPr>
        <w:t xml:space="preserve">  </w:t>
      </w:r>
      <w:r w:rsidR="005B3600" w:rsidRPr="00137EEF">
        <w:rPr>
          <w:rFonts w:asciiTheme="minorEastAsia" w:hAnsiTheme="minorEastAsia" w:cs="Times New Roman"/>
          <w:color w:val="FF0000"/>
          <w:sz w:val="24"/>
          <w:szCs w:val="28"/>
          <w:u w:val="single"/>
        </w:rPr>
        <w:t xml:space="preserve"> </w:t>
      </w:r>
      <w:r w:rsidRPr="00137EEF">
        <w:rPr>
          <w:rFonts w:asciiTheme="minorEastAsia" w:hAnsiTheme="minorEastAsia" w:cs="Times New Roman"/>
          <w:color w:val="FF0000"/>
          <w:sz w:val="24"/>
          <w:szCs w:val="28"/>
          <w:u w:val="single"/>
        </w:rPr>
        <w:t xml:space="preserve">  </w:t>
      </w:r>
      <w:r w:rsidRPr="00137EEF">
        <w:rPr>
          <w:rFonts w:asciiTheme="minorEastAsia" w:hAnsiTheme="minorEastAsia" w:cs="Times New Roman" w:hint="eastAsia"/>
          <w:color w:val="FF0000"/>
          <w:sz w:val="24"/>
          <w:szCs w:val="28"/>
        </w:rPr>
        <w:t>年</w:t>
      </w:r>
      <w:r w:rsidR="005B3600" w:rsidRPr="00137EEF">
        <w:rPr>
          <w:rFonts w:asciiTheme="minorEastAsia" w:hAnsiTheme="minorEastAsia" w:cs="Times New Roman"/>
          <w:color w:val="FF0000"/>
          <w:sz w:val="24"/>
          <w:szCs w:val="28"/>
          <w:u w:val="single"/>
        </w:rPr>
        <w:t xml:space="preserve">  </w:t>
      </w:r>
      <w:r w:rsidRPr="00137EEF">
        <w:rPr>
          <w:rFonts w:asciiTheme="minorEastAsia" w:hAnsiTheme="minorEastAsia" w:cs="Times New Roman"/>
          <w:color w:val="FF0000"/>
          <w:sz w:val="24"/>
          <w:szCs w:val="28"/>
          <w:u w:val="single"/>
        </w:rPr>
        <w:t xml:space="preserve"> </w:t>
      </w:r>
      <w:r w:rsidRPr="00137EEF">
        <w:rPr>
          <w:rFonts w:asciiTheme="minorEastAsia" w:hAnsiTheme="minorEastAsia" w:cs="Times New Roman" w:hint="eastAsia"/>
          <w:color w:val="FF0000"/>
          <w:sz w:val="24"/>
          <w:szCs w:val="28"/>
        </w:rPr>
        <w:t>月</w:t>
      </w:r>
      <w:r w:rsidRPr="00137EEF">
        <w:rPr>
          <w:rFonts w:asciiTheme="minorEastAsia" w:hAnsiTheme="minorEastAsia" w:cs="Times New Roman"/>
          <w:color w:val="FF0000"/>
          <w:sz w:val="24"/>
          <w:szCs w:val="28"/>
          <w:u w:val="single"/>
        </w:rPr>
        <w:t xml:space="preserve"> </w:t>
      </w:r>
      <w:r w:rsidR="005B3600" w:rsidRPr="00137EEF">
        <w:rPr>
          <w:rFonts w:asciiTheme="minorEastAsia" w:hAnsiTheme="minorEastAsia" w:cs="Times New Roman"/>
          <w:color w:val="FF0000"/>
          <w:sz w:val="24"/>
          <w:szCs w:val="28"/>
          <w:u w:val="single"/>
        </w:rPr>
        <w:t xml:space="preserve">  </w:t>
      </w:r>
      <w:r w:rsidRPr="00137EEF">
        <w:rPr>
          <w:rFonts w:asciiTheme="minorEastAsia" w:hAnsiTheme="minorEastAsia" w:cs="Times New Roman"/>
          <w:color w:val="FF0000"/>
          <w:sz w:val="24"/>
          <w:szCs w:val="28"/>
          <w:u w:val="single"/>
        </w:rPr>
        <w:t xml:space="preserve"> </w:t>
      </w:r>
      <w:r w:rsidRPr="00137EEF">
        <w:rPr>
          <w:rFonts w:asciiTheme="minorEastAsia" w:hAnsiTheme="minorEastAsia" w:cs="Times New Roman" w:hint="eastAsia"/>
          <w:color w:val="FF0000"/>
          <w:sz w:val="24"/>
          <w:szCs w:val="28"/>
        </w:rPr>
        <w:t>日</w:t>
      </w:r>
      <w:r w:rsidRPr="00137EEF">
        <w:rPr>
          <w:rFonts w:asciiTheme="minorEastAsia" w:hAnsiTheme="minorEastAsia" w:cs="Times New Roman" w:hint="eastAsia"/>
          <w:sz w:val="24"/>
          <w:szCs w:val="28"/>
        </w:rPr>
        <w:t>前完成交货；</w:t>
      </w:r>
    </w:p>
    <w:p w14:paraId="7891C44F" w14:textId="44C0FA82" w:rsidR="00E05CBB" w:rsidRPr="00137EEF" w:rsidRDefault="00000000">
      <w:pPr>
        <w:spacing w:line="276" w:lineRule="auto"/>
        <w:ind w:firstLineChars="177" w:firstLine="425"/>
        <w:rPr>
          <w:rFonts w:asciiTheme="minorEastAsia" w:hAnsiTheme="minorEastAsia" w:cs="Times New Roman"/>
          <w:sz w:val="24"/>
          <w:szCs w:val="28"/>
        </w:rPr>
      </w:pPr>
      <w:r w:rsidRPr="00137EEF">
        <w:rPr>
          <w:rFonts w:asciiTheme="minorEastAsia" w:hAnsiTheme="minorEastAsia" w:cs="Times New Roman" w:hint="eastAsia"/>
          <w:sz w:val="24"/>
          <w:szCs w:val="28"/>
        </w:rPr>
        <w:t>应于</w:t>
      </w:r>
      <w:r w:rsidRPr="00137EEF">
        <w:rPr>
          <w:rFonts w:asciiTheme="minorEastAsia" w:hAnsiTheme="minorEastAsia" w:cs="Times New Roman" w:hint="eastAsia"/>
          <w:sz w:val="24"/>
          <w:szCs w:val="28"/>
          <w:u w:val="single"/>
        </w:rPr>
        <w:t xml:space="preserve"> </w:t>
      </w:r>
      <w:r w:rsidRPr="00137EEF">
        <w:rPr>
          <w:rFonts w:asciiTheme="minorEastAsia" w:hAnsiTheme="minorEastAsia" w:cs="Times New Roman"/>
          <w:sz w:val="24"/>
          <w:szCs w:val="28"/>
          <w:u w:val="single"/>
        </w:rPr>
        <w:t xml:space="preserve"> </w:t>
      </w:r>
      <w:r w:rsidR="005B3600" w:rsidRPr="00137EEF">
        <w:rPr>
          <w:rFonts w:asciiTheme="minorEastAsia" w:hAnsiTheme="minorEastAsia" w:cs="Times New Roman"/>
          <w:sz w:val="24"/>
          <w:szCs w:val="28"/>
          <w:u w:val="single"/>
        </w:rPr>
        <w:t xml:space="preserve">   </w:t>
      </w:r>
      <w:r w:rsidRPr="00137EEF">
        <w:rPr>
          <w:rFonts w:asciiTheme="minorEastAsia" w:hAnsiTheme="minorEastAsia" w:cs="Times New Roman" w:hint="eastAsia"/>
          <w:sz w:val="24"/>
          <w:szCs w:val="28"/>
          <w:u w:val="single"/>
        </w:rPr>
        <w:t xml:space="preserve"> </w:t>
      </w:r>
      <w:r w:rsidRPr="00137EEF">
        <w:rPr>
          <w:rFonts w:asciiTheme="minorEastAsia" w:hAnsiTheme="minorEastAsia" w:cs="Times New Roman" w:hint="eastAsia"/>
          <w:sz w:val="24"/>
          <w:szCs w:val="28"/>
        </w:rPr>
        <w:t>年</w:t>
      </w:r>
      <w:r w:rsidRPr="00137EEF">
        <w:rPr>
          <w:rFonts w:asciiTheme="minorEastAsia" w:hAnsiTheme="minorEastAsia" w:cs="Times New Roman" w:hint="eastAsia"/>
          <w:sz w:val="24"/>
          <w:szCs w:val="28"/>
          <w:u w:val="single"/>
        </w:rPr>
        <w:t xml:space="preserve">  </w:t>
      </w:r>
      <w:r w:rsidR="005B3600" w:rsidRPr="00137EEF">
        <w:rPr>
          <w:rFonts w:asciiTheme="minorEastAsia" w:hAnsiTheme="minorEastAsia" w:cs="Times New Roman"/>
          <w:sz w:val="24"/>
          <w:szCs w:val="28"/>
          <w:u w:val="single"/>
        </w:rPr>
        <w:t xml:space="preserve"> </w:t>
      </w:r>
      <w:r w:rsidRPr="00137EEF">
        <w:rPr>
          <w:rFonts w:asciiTheme="minorEastAsia" w:hAnsiTheme="minorEastAsia" w:cs="Times New Roman" w:hint="eastAsia"/>
          <w:sz w:val="24"/>
          <w:szCs w:val="28"/>
          <w:u w:val="single"/>
        </w:rPr>
        <w:t xml:space="preserve"> </w:t>
      </w:r>
      <w:r w:rsidRPr="00137EEF">
        <w:rPr>
          <w:rFonts w:asciiTheme="minorEastAsia" w:hAnsiTheme="minorEastAsia" w:cs="Times New Roman" w:hint="eastAsia"/>
          <w:sz w:val="24"/>
          <w:szCs w:val="28"/>
        </w:rPr>
        <w:t>月</w:t>
      </w:r>
      <w:r w:rsidRPr="00137EEF">
        <w:rPr>
          <w:rFonts w:asciiTheme="minorEastAsia" w:hAnsiTheme="minorEastAsia" w:cs="Times New Roman" w:hint="eastAsia"/>
          <w:sz w:val="24"/>
          <w:szCs w:val="28"/>
          <w:u w:val="single"/>
        </w:rPr>
        <w:t xml:space="preserve">  </w:t>
      </w:r>
      <w:r w:rsidR="005B3600" w:rsidRPr="00137EEF">
        <w:rPr>
          <w:rFonts w:asciiTheme="minorEastAsia" w:hAnsiTheme="minorEastAsia" w:cs="Times New Roman"/>
          <w:sz w:val="24"/>
          <w:szCs w:val="28"/>
          <w:u w:val="single"/>
        </w:rPr>
        <w:t xml:space="preserve"> </w:t>
      </w:r>
      <w:r w:rsidRPr="00137EEF">
        <w:rPr>
          <w:rFonts w:asciiTheme="minorEastAsia" w:hAnsiTheme="minorEastAsia" w:cs="Times New Roman" w:hint="eastAsia"/>
          <w:sz w:val="24"/>
          <w:szCs w:val="28"/>
          <w:u w:val="single"/>
        </w:rPr>
        <w:t xml:space="preserve">  </w:t>
      </w:r>
      <w:r w:rsidRPr="00137EEF">
        <w:rPr>
          <w:rFonts w:asciiTheme="minorEastAsia" w:hAnsiTheme="minorEastAsia" w:cs="Times New Roman" w:hint="eastAsia"/>
          <w:sz w:val="24"/>
          <w:szCs w:val="28"/>
        </w:rPr>
        <w:t>日前在甲方指定的地点完成产品的安装、</w:t>
      </w:r>
      <w:r w:rsidR="005B3600" w:rsidRPr="00137EEF">
        <w:rPr>
          <w:rFonts w:asciiTheme="minorEastAsia" w:hAnsiTheme="minorEastAsia" w:cs="Times New Roman" w:hint="eastAsia"/>
          <w:sz w:val="24"/>
          <w:szCs w:val="28"/>
        </w:rPr>
        <w:t>实施及</w:t>
      </w:r>
      <w:r w:rsidRPr="00137EEF">
        <w:rPr>
          <w:rFonts w:asciiTheme="minorEastAsia" w:hAnsiTheme="minorEastAsia" w:cs="Times New Roman" w:hint="eastAsia"/>
          <w:sz w:val="24"/>
          <w:szCs w:val="28"/>
        </w:rPr>
        <w:t>调试，即</w:t>
      </w:r>
      <w:r w:rsidRPr="00137EEF">
        <w:rPr>
          <w:rFonts w:asciiTheme="minorEastAsia" w:hAnsiTheme="minorEastAsia" w:cs="Times New Roman" w:hint="eastAsia"/>
          <w:b/>
          <w:sz w:val="24"/>
          <w:szCs w:val="28"/>
          <w:u w:val="single"/>
        </w:rPr>
        <w:t>广州市</w:t>
      </w:r>
      <w:r w:rsidR="005B3600" w:rsidRPr="00137EEF">
        <w:rPr>
          <w:rFonts w:asciiTheme="minorEastAsia" w:hAnsiTheme="minorEastAsia" w:cs="Times New Roman" w:hint="eastAsia"/>
          <w:b/>
          <w:sz w:val="24"/>
          <w:szCs w:val="28"/>
          <w:u w:val="single"/>
        </w:rPr>
        <w:t>黄埔区保盈北路1号</w:t>
      </w:r>
      <w:r w:rsidRPr="00137EEF">
        <w:rPr>
          <w:rFonts w:asciiTheme="minorEastAsia" w:hAnsiTheme="minorEastAsia" w:cs="Times New Roman" w:hint="eastAsia"/>
          <w:sz w:val="24"/>
          <w:szCs w:val="28"/>
        </w:rPr>
        <w:t>。</w:t>
      </w:r>
    </w:p>
    <w:p w14:paraId="0B25080F" w14:textId="77777777" w:rsidR="00E05CBB" w:rsidRPr="00137EEF" w:rsidRDefault="00000000">
      <w:pPr>
        <w:spacing w:before="240"/>
        <w:rPr>
          <w:rFonts w:asciiTheme="minorEastAsia" w:hAnsiTheme="minorEastAsia" w:cs="Times New Roman"/>
          <w:b/>
          <w:bCs/>
          <w:sz w:val="24"/>
          <w:szCs w:val="28"/>
        </w:rPr>
      </w:pPr>
      <w:r w:rsidRPr="00137EEF">
        <w:rPr>
          <w:rFonts w:asciiTheme="minorEastAsia" w:hAnsiTheme="minorEastAsia" w:cs="Times New Roman" w:hint="eastAsia"/>
          <w:b/>
          <w:bCs/>
          <w:sz w:val="24"/>
          <w:szCs w:val="28"/>
        </w:rPr>
        <w:t>7.产品质量、技术标准、验收</w:t>
      </w:r>
    </w:p>
    <w:p w14:paraId="26B2D695" w14:textId="77777777" w:rsidR="00E05CBB" w:rsidRPr="00137EEF" w:rsidRDefault="00000000">
      <w:pPr>
        <w:spacing w:before="240" w:line="276" w:lineRule="auto"/>
        <w:ind w:firstLineChars="59" w:firstLine="142"/>
        <w:rPr>
          <w:rFonts w:asciiTheme="minorEastAsia" w:hAnsiTheme="minorEastAsia" w:cs="Times New Roman"/>
          <w:sz w:val="24"/>
          <w:szCs w:val="28"/>
        </w:rPr>
      </w:pPr>
      <w:r w:rsidRPr="00137EEF">
        <w:rPr>
          <w:rFonts w:asciiTheme="minorEastAsia" w:hAnsiTheme="minorEastAsia" w:cs="Times New Roman" w:hint="eastAsia"/>
          <w:sz w:val="24"/>
          <w:szCs w:val="28"/>
        </w:rPr>
        <w:t>（1）乙方承诺本合同的产品均由原厂商供应并完全符合国家的相关产品标准。</w:t>
      </w:r>
    </w:p>
    <w:p w14:paraId="35DECF45" w14:textId="3CDBA4D7" w:rsidR="00E05CBB" w:rsidRPr="00137EEF" w:rsidRDefault="00000000">
      <w:pPr>
        <w:spacing w:before="240" w:line="276" w:lineRule="auto"/>
        <w:ind w:firstLineChars="59" w:firstLine="142"/>
        <w:rPr>
          <w:rFonts w:asciiTheme="minorEastAsia" w:hAnsiTheme="minorEastAsia" w:cs="Times New Roman"/>
          <w:sz w:val="24"/>
          <w:szCs w:val="28"/>
        </w:rPr>
      </w:pPr>
      <w:r w:rsidRPr="00137EEF">
        <w:rPr>
          <w:rFonts w:asciiTheme="minorEastAsia" w:hAnsiTheme="minorEastAsia" w:cs="Times New Roman" w:hint="eastAsia"/>
          <w:sz w:val="24"/>
          <w:szCs w:val="28"/>
        </w:rPr>
        <w:t>（2）甲方应在乙方交付设备后进行验收，验收内容包括但不限于</w:t>
      </w:r>
      <w:r w:rsidR="005B3600" w:rsidRPr="00137EEF">
        <w:rPr>
          <w:rFonts w:asciiTheme="minorEastAsia" w:hAnsiTheme="minorEastAsia" w:cs="Times New Roman" w:hint="eastAsia"/>
          <w:sz w:val="24"/>
          <w:szCs w:val="28"/>
        </w:rPr>
        <w:t>本合同</w:t>
      </w:r>
      <w:r w:rsidRPr="00137EEF">
        <w:rPr>
          <w:rFonts w:asciiTheme="minorEastAsia" w:hAnsiTheme="minorEastAsia" w:cs="Times New Roman" w:hint="eastAsia"/>
          <w:sz w:val="24"/>
          <w:szCs w:val="28"/>
        </w:rPr>
        <w:t>中涉及的设备种类、数量、使用说明、用户手册、质量保修凭证以及零配件等。</w:t>
      </w:r>
    </w:p>
    <w:p w14:paraId="3FC26C4C" w14:textId="03ABB5FF" w:rsidR="00E05CBB" w:rsidRPr="00137EEF" w:rsidRDefault="00000000">
      <w:pPr>
        <w:spacing w:before="240" w:line="276" w:lineRule="auto"/>
        <w:ind w:firstLineChars="59" w:firstLine="142"/>
        <w:rPr>
          <w:rFonts w:asciiTheme="minorEastAsia" w:hAnsiTheme="minorEastAsia" w:cs="Times New Roman"/>
          <w:sz w:val="24"/>
          <w:szCs w:val="28"/>
        </w:rPr>
      </w:pPr>
      <w:r w:rsidRPr="00137EEF">
        <w:rPr>
          <w:rFonts w:asciiTheme="minorEastAsia" w:hAnsiTheme="minorEastAsia" w:cs="Times New Roman" w:hint="eastAsia"/>
          <w:sz w:val="24"/>
          <w:szCs w:val="28"/>
        </w:rPr>
        <w:t>（3）乙方按照报价文件要求安装设备、调试完成后，通知甲方进行验收（验收文档见附件）。甲方在收到乙方通知后</w:t>
      </w:r>
      <w:r w:rsidRPr="00137EEF">
        <w:rPr>
          <w:rFonts w:asciiTheme="minorEastAsia" w:hAnsiTheme="minorEastAsia" w:cs="Times New Roman" w:hint="eastAsia"/>
          <w:sz w:val="24"/>
          <w:szCs w:val="28"/>
          <w:u w:val="single"/>
        </w:rPr>
        <w:t xml:space="preserve"> </w:t>
      </w:r>
      <w:r w:rsidR="005B3600" w:rsidRPr="00137EEF">
        <w:rPr>
          <w:rFonts w:asciiTheme="minorEastAsia" w:hAnsiTheme="minorEastAsia" w:cs="Times New Roman"/>
          <w:sz w:val="24"/>
          <w:szCs w:val="28"/>
          <w:u w:val="single"/>
        </w:rPr>
        <w:t>5</w:t>
      </w:r>
      <w:r w:rsidRPr="00137EEF">
        <w:rPr>
          <w:rFonts w:asciiTheme="minorEastAsia" w:hAnsiTheme="minorEastAsia" w:cs="Times New Roman" w:hint="eastAsia"/>
          <w:sz w:val="24"/>
          <w:szCs w:val="28"/>
        </w:rPr>
        <w:t>个工作日内进行验收。如甲方在验收中，发现产品品种、型号、规格和质量不符合规定的，乙方应在接到甲方验收异议后</w:t>
      </w:r>
      <w:r w:rsidRPr="00137EEF">
        <w:rPr>
          <w:rFonts w:asciiTheme="minorEastAsia" w:hAnsiTheme="minorEastAsia" w:cs="Times New Roman"/>
          <w:sz w:val="24"/>
          <w:szCs w:val="28"/>
          <w:u w:val="single"/>
        </w:rPr>
        <w:t xml:space="preserve"> 2 </w:t>
      </w:r>
      <w:r w:rsidRPr="00137EEF">
        <w:rPr>
          <w:rFonts w:asciiTheme="minorEastAsia" w:hAnsiTheme="minorEastAsia" w:cs="Times New Roman" w:hint="eastAsia"/>
          <w:sz w:val="24"/>
          <w:szCs w:val="28"/>
        </w:rPr>
        <w:t>天内负责更换，直至甲方验收合格。</w:t>
      </w:r>
    </w:p>
    <w:p w14:paraId="20C17E79" w14:textId="77777777" w:rsidR="00E05CBB" w:rsidRPr="00137EEF" w:rsidRDefault="00000000">
      <w:pPr>
        <w:spacing w:before="240"/>
        <w:rPr>
          <w:rFonts w:asciiTheme="minorEastAsia" w:hAnsiTheme="minorEastAsia" w:cs="Times New Roman"/>
          <w:b/>
          <w:bCs/>
          <w:sz w:val="24"/>
          <w:szCs w:val="28"/>
        </w:rPr>
      </w:pPr>
      <w:r w:rsidRPr="00137EEF">
        <w:rPr>
          <w:rFonts w:asciiTheme="minorEastAsia" w:hAnsiTheme="minorEastAsia" w:cs="Times New Roman" w:hint="eastAsia"/>
          <w:b/>
          <w:bCs/>
          <w:sz w:val="24"/>
          <w:szCs w:val="28"/>
        </w:rPr>
        <w:t>8、产品保修期及维护保养</w:t>
      </w:r>
    </w:p>
    <w:p w14:paraId="1CA185D8" w14:textId="19BA9A26" w:rsidR="00E05CBB" w:rsidRPr="00137EEF" w:rsidRDefault="00000000" w:rsidP="00F2447C">
      <w:pPr>
        <w:spacing w:line="276" w:lineRule="auto"/>
        <w:ind w:firstLineChars="177" w:firstLine="425"/>
        <w:rPr>
          <w:rFonts w:asciiTheme="minorEastAsia" w:hAnsiTheme="minorEastAsia" w:cs="Times New Roman"/>
          <w:sz w:val="24"/>
          <w:szCs w:val="28"/>
        </w:rPr>
      </w:pPr>
      <w:r w:rsidRPr="00137EEF">
        <w:rPr>
          <w:rFonts w:asciiTheme="minorEastAsia" w:hAnsiTheme="minorEastAsia" w:cs="Times New Roman" w:hint="eastAsia"/>
          <w:sz w:val="24"/>
          <w:szCs w:val="28"/>
        </w:rPr>
        <w:t>本合同项下的产品应提供原厂质保服务，全国联保期</w:t>
      </w:r>
      <w:r w:rsidRPr="00137EEF">
        <w:rPr>
          <w:rFonts w:asciiTheme="minorEastAsia" w:hAnsiTheme="minorEastAsia" w:cs="Times New Roman"/>
          <w:sz w:val="24"/>
          <w:szCs w:val="28"/>
          <w:u w:val="single"/>
        </w:rPr>
        <w:t xml:space="preserve"> </w:t>
      </w:r>
      <w:r w:rsidRPr="00137EEF">
        <w:rPr>
          <w:rFonts w:asciiTheme="minorEastAsia" w:hAnsiTheme="minorEastAsia" w:cs="Times New Roman" w:hint="eastAsia"/>
          <w:sz w:val="24"/>
          <w:szCs w:val="28"/>
          <w:u w:val="single"/>
        </w:rPr>
        <w:t>1</w:t>
      </w:r>
      <w:r w:rsidRPr="00137EEF">
        <w:rPr>
          <w:rFonts w:asciiTheme="minorEastAsia" w:hAnsiTheme="minorEastAsia" w:cs="Times New Roman"/>
          <w:sz w:val="24"/>
          <w:szCs w:val="28"/>
          <w:u w:val="single"/>
        </w:rPr>
        <w:t xml:space="preserve"> </w:t>
      </w:r>
      <w:r w:rsidRPr="00137EEF">
        <w:rPr>
          <w:rFonts w:asciiTheme="minorEastAsia" w:hAnsiTheme="minorEastAsia" w:cs="Times New Roman" w:hint="eastAsia"/>
          <w:sz w:val="24"/>
          <w:szCs w:val="28"/>
        </w:rPr>
        <w:t>年，自甲方对乙方</w:t>
      </w:r>
      <w:r w:rsidRPr="00137EEF">
        <w:rPr>
          <w:rFonts w:asciiTheme="minorEastAsia" w:hAnsiTheme="minorEastAsia" w:cs="Times New Roman" w:hint="eastAsia"/>
          <w:sz w:val="24"/>
          <w:szCs w:val="28"/>
        </w:rPr>
        <w:lastRenderedPageBreak/>
        <w:t>交付的产品验收合格之日起计算。在保修期内，如甲方在使用产品过程中出现问题的，乙方应在接到甲方保障通知起</w:t>
      </w:r>
      <w:r w:rsidRPr="00137EEF">
        <w:rPr>
          <w:rFonts w:asciiTheme="minorEastAsia" w:hAnsiTheme="minorEastAsia" w:cs="Times New Roman"/>
          <w:sz w:val="24"/>
          <w:szCs w:val="28"/>
          <w:u w:val="single"/>
        </w:rPr>
        <w:t xml:space="preserve"> 2 </w:t>
      </w:r>
      <w:r w:rsidRPr="00137EEF">
        <w:rPr>
          <w:rFonts w:asciiTheme="minorEastAsia" w:hAnsiTheme="minorEastAsia" w:cs="Times New Roman" w:hint="eastAsia"/>
          <w:sz w:val="24"/>
          <w:szCs w:val="28"/>
        </w:rPr>
        <w:t>小时内响应解决方案，如电话或远程无法解决，应在</w:t>
      </w:r>
      <w:r w:rsidRPr="00137EEF">
        <w:rPr>
          <w:rFonts w:asciiTheme="minorEastAsia" w:hAnsiTheme="minorEastAsia" w:cs="Times New Roman" w:hint="eastAsia"/>
          <w:sz w:val="24"/>
          <w:szCs w:val="28"/>
          <w:u w:val="single"/>
        </w:rPr>
        <w:t xml:space="preserve"> 8</w:t>
      </w:r>
      <w:r w:rsidRPr="00137EEF">
        <w:rPr>
          <w:rFonts w:asciiTheme="minorEastAsia" w:hAnsiTheme="minorEastAsia" w:cs="Times New Roman" w:hint="eastAsia"/>
          <w:sz w:val="24"/>
          <w:szCs w:val="28"/>
        </w:rPr>
        <w:t>小时内上门为甲方维修，维修时间超过</w:t>
      </w:r>
      <w:r w:rsidRPr="00137EEF">
        <w:rPr>
          <w:rFonts w:asciiTheme="minorEastAsia" w:hAnsiTheme="minorEastAsia" w:cs="Times New Roman" w:hint="eastAsia"/>
          <w:sz w:val="24"/>
          <w:szCs w:val="28"/>
          <w:u w:val="single"/>
        </w:rPr>
        <w:t>24</w:t>
      </w:r>
      <w:r w:rsidRPr="00137EEF">
        <w:rPr>
          <w:rFonts w:asciiTheme="minorEastAsia" w:hAnsiTheme="minorEastAsia" w:cs="Times New Roman" w:hint="eastAsia"/>
          <w:sz w:val="24"/>
          <w:szCs w:val="28"/>
        </w:rPr>
        <w:t>小时的，乙方需为甲方提供同等质量的产品代替使用，直到完成维修，并承担因此而产生的一切费用。</w:t>
      </w:r>
      <w:r w:rsidRPr="00137EEF">
        <w:rPr>
          <w:rFonts w:asciiTheme="minorEastAsia" w:hAnsiTheme="minorEastAsia" w:cs="Times New Roman" w:hint="eastAsia"/>
          <w:b/>
          <w:bCs/>
          <w:sz w:val="24"/>
          <w:szCs w:val="28"/>
        </w:rPr>
        <w:t>以上关于产品保修及维护标准不低于乙方中标投标书该产品所述的标准</w:t>
      </w:r>
      <w:r w:rsidRPr="00137EEF">
        <w:rPr>
          <w:rFonts w:asciiTheme="minorEastAsia" w:hAnsiTheme="minorEastAsia" w:cs="Times New Roman" w:hint="eastAsia"/>
          <w:sz w:val="24"/>
          <w:szCs w:val="28"/>
        </w:rPr>
        <w:t>，如乙方超过</w:t>
      </w:r>
      <w:r w:rsidRPr="00137EEF">
        <w:rPr>
          <w:rFonts w:asciiTheme="minorEastAsia" w:hAnsiTheme="minorEastAsia" w:cs="Times New Roman"/>
          <w:sz w:val="24"/>
          <w:szCs w:val="28"/>
          <w:u w:val="single"/>
        </w:rPr>
        <w:t>1</w:t>
      </w:r>
      <w:r w:rsidRPr="00137EEF">
        <w:rPr>
          <w:rFonts w:asciiTheme="minorEastAsia" w:hAnsiTheme="minorEastAsia" w:cs="Times New Roman" w:hint="eastAsia"/>
          <w:sz w:val="24"/>
          <w:szCs w:val="28"/>
        </w:rPr>
        <w:t>天仍未响应为甲方维修的，则甲方有权另行聘请第三方机构进行维修，相关费用由乙方承担。</w:t>
      </w:r>
    </w:p>
    <w:p w14:paraId="7B98706E" w14:textId="77777777" w:rsidR="00E05CBB" w:rsidRPr="00137EEF" w:rsidRDefault="00000000">
      <w:pPr>
        <w:spacing w:before="240" w:line="276" w:lineRule="auto"/>
        <w:rPr>
          <w:rFonts w:asciiTheme="minorEastAsia" w:hAnsiTheme="minorEastAsia" w:cs="Times New Roman"/>
          <w:b/>
          <w:bCs/>
          <w:sz w:val="24"/>
          <w:szCs w:val="28"/>
        </w:rPr>
      </w:pPr>
      <w:r w:rsidRPr="00137EEF">
        <w:rPr>
          <w:rFonts w:asciiTheme="minorEastAsia" w:hAnsiTheme="minorEastAsia" w:cs="Times New Roman" w:hint="eastAsia"/>
          <w:b/>
          <w:bCs/>
          <w:sz w:val="24"/>
          <w:szCs w:val="28"/>
        </w:rPr>
        <w:t>9、违约责任</w:t>
      </w:r>
    </w:p>
    <w:p w14:paraId="221E184F" w14:textId="2C5DE1A6" w:rsidR="00E05CBB" w:rsidRPr="00137EEF" w:rsidRDefault="00000000">
      <w:pPr>
        <w:spacing w:line="276" w:lineRule="auto"/>
        <w:ind w:firstLineChars="177" w:firstLine="425"/>
        <w:rPr>
          <w:rFonts w:asciiTheme="minorEastAsia" w:hAnsiTheme="minorEastAsia" w:cs="Times New Roman"/>
          <w:sz w:val="24"/>
          <w:szCs w:val="28"/>
        </w:rPr>
      </w:pPr>
      <w:r w:rsidRPr="00137EEF">
        <w:rPr>
          <w:rFonts w:asciiTheme="minorEastAsia" w:hAnsiTheme="minorEastAsia" w:cs="Times New Roman" w:hint="eastAsia"/>
          <w:sz w:val="24"/>
          <w:szCs w:val="28"/>
        </w:rPr>
        <w:t>乙方未按合同约定按时向甲方供货、安装、调试的，每逾期一天乙方应向甲方支付本合同金额的万分之五作为违约金，逾期超过三十天的，甲方有权解除合同，并保留</w:t>
      </w:r>
      <w:r w:rsidR="00D463F8">
        <w:rPr>
          <w:rFonts w:asciiTheme="minorEastAsia" w:hAnsiTheme="minorEastAsia" w:cs="Times New Roman" w:hint="eastAsia"/>
          <w:sz w:val="24"/>
          <w:szCs w:val="28"/>
        </w:rPr>
        <w:t>要求</w:t>
      </w:r>
      <w:r w:rsidRPr="00137EEF">
        <w:rPr>
          <w:rFonts w:asciiTheme="minorEastAsia" w:hAnsiTheme="minorEastAsia" w:cs="Times New Roman" w:hint="eastAsia"/>
          <w:sz w:val="24"/>
          <w:szCs w:val="28"/>
        </w:rPr>
        <w:t>乙方</w:t>
      </w:r>
      <w:r w:rsidR="00D463F8">
        <w:rPr>
          <w:rFonts w:asciiTheme="minorEastAsia" w:hAnsiTheme="minorEastAsia" w:cs="Times New Roman" w:hint="eastAsia"/>
          <w:sz w:val="24"/>
          <w:szCs w:val="28"/>
        </w:rPr>
        <w:t>赔偿</w:t>
      </w:r>
      <w:r w:rsidRPr="00137EEF">
        <w:rPr>
          <w:rFonts w:asciiTheme="minorEastAsia" w:hAnsiTheme="minorEastAsia" w:cs="Times New Roman" w:hint="eastAsia"/>
          <w:sz w:val="24"/>
          <w:szCs w:val="28"/>
        </w:rPr>
        <w:t>相应损失的</w:t>
      </w:r>
      <w:r w:rsidR="00D463F8">
        <w:rPr>
          <w:rFonts w:asciiTheme="minorEastAsia" w:hAnsiTheme="minorEastAsia" w:cs="Times New Roman" w:hint="eastAsia"/>
          <w:sz w:val="24"/>
          <w:szCs w:val="28"/>
        </w:rPr>
        <w:t>权利</w:t>
      </w:r>
      <w:r w:rsidRPr="00137EEF">
        <w:rPr>
          <w:rFonts w:asciiTheme="minorEastAsia" w:hAnsiTheme="minorEastAsia" w:cs="Times New Roman" w:hint="eastAsia"/>
          <w:sz w:val="24"/>
          <w:szCs w:val="28"/>
        </w:rPr>
        <w:t>；</w:t>
      </w:r>
    </w:p>
    <w:p w14:paraId="77975B59" w14:textId="77777777" w:rsidR="00E05CBB" w:rsidRPr="00137EEF" w:rsidRDefault="00000000">
      <w:pPr>
        <w:spacing w:before="240" w:line="276" w:lineRule="auto"/>
        <w:rPr>
          <w:rFonts w:asciiTheme="minorEastAsia" w:hAnsiTheme="minorEastAsia" w:cs="Times New Roman"/>
          <w:b/>
          <w:bCs/>
          <w:sz w:val="24"/>
          <w:szCs w:val="28"/>
        </w:rPr>
      </w:pPr>
      <w:r w:rsidRPr="00137EEF">
        <w:rPr>
          <w:rFonts w:asciiTheme="minorEastAsia" w:hAnsiTheme="minorEastAsia" w:cs="Times New Roman" w:hint="eastAsia"/>
          <w:b/>
          <w:bCs/>
          <w:sz w:val="24"/>
          <w:szCs w:val="28"/>
        </w:rPr>
        <w:t>10.合同生效</w:t>
      </w:r>
    </w:p>
    <w:p w14:paraId="04985E92" w14:textId="73A04360" w:rsidR="00E05CBB" w:rsidRPr="00137EEF" w:rsidRDefault="00000000">
      <w:pPr>
        <w:spacing w:line="276" w:lineRule="auto"/>
        <w:ind w:firstLineChars="177" w:firstLine="425"/>
        <w:rPr>
          <w:rFonts w:asciiTheme="minorEastAsia" w:hAnsiTheme="minorEastAsia" w:cs="Times New Roman"/>
          <w:sz w:val="24"/>
          <w:szCs w:val="28"/>
        </w:rPr>
      </w:pPr>
      <w:r w:rsidRPr="00137EEF">
        <w:rPr>
          <w:rFonts w:asciiTheme="minorEastAsia" w:hAnsiTheme="minorEastAsia" w:cs="Times New Roman" w:hint="eastAsia"/>
          <w:sz w:val="24"/>
          <w:szCs w:val="28"/>
        </w:rPr>
        <w:t>本合同一式肆份，甲乙双方各执贰份，具有同等法律效力。合同经双方盖章之日起生效。</w:t>
      </w:r>
    </w:p>
    <w:p w14:paraId="6470B69E" w14:textId="77777777" w:rsidR="00E05CBB" w:rsidRPr="00137EEF" w:rsidRDefault="00000000">
      <w:pPr>
        <w:spacing w:before="240" w:line="276" w:lineRule="auto"/>
        <w:rPr>
          <w:rFonts w:asciiTheme="minorEastAsia" w:hAnsiTheme="minorEastAsia" w:cs="Times New Roman"/>
          <w:b/>
          <w:bCs/>
          <w:sz w:val="24"/>
          <w:szCs w:val="28"/>
        </w:rPr>
      </w:pPr>
      <w:r w:rsidRPr="00137EEF">
        <w:rPr>
          <w:rFonts w:asciiTheme="minorEastAsia" w:hAnsiTheme="minorEastAsia" w:cs="Times New Roman" w:hint="eastAsia"/>
          <w:b/>
          <w:bCs/>
          <w:sz w:val="24"/>
          <w:szCs w:val="28"/>
        </w:rPr>
        <w:t>11、争议解决方式</w:t>
      </w:r>
    </w:p>
    <w:p w14:paraId="531AB259" w14:textId="77777777" w:rsidR="00E05CBB" w:rsidRPr="00137EEF" w:rsidRDefault="00000000">
      <w:pPr>
        <w:spacing w:line="276" w:lineRule="auto"/>
        <w:ind w:firstLineChars="177" w:firstLine="425"/>
        <w:rPr>
          <w:rFonts w:asciiTheme="minorEastAsia" w:hAnsiTheme="minorEastAsia" w:cs="Times New Roman"/>
          <w:sz w:val="24"/>
          <w:szCs w:val="28"/>
        </w:rPr>
      </w:pPr>
      <w:r w:rsidRPr="00137EEF">
        <w:rPr>
          <w:rFonts w:asciiTheme="minorEastAsia" w:hAnsiTheme="minorEastAsia" w:cs="Times New Roman" w:hint="eastAsia"/>
          <w:sz w:val="24"/>
          <w:szCs w:val="28"/>
        </w:rPr>
        <w:t>在本合同履行过程中，如甲乙双方产生纠纷的，应协商解决，协商不成的，双方同意向甲方所在地有管辖权的人民法院提起诉讼。</w:t>
      </w:r>
    </w:p>
    <w:p w14:paraId="719EA92C" w14:textId="77777777" w:rsidR="00D463F8" w:rsidRDefault="00D463F8">
      <w:pPr>
        <w:rPr>
          <w:rFonts w:asciiTheme="minorEastAsia" w:hAnsiTheme="minorEastAsia" w:cs="Times New Roman"/>
          <w:sz w:val="24"/>
          <w:szCs w:val="28"/>
        </w:rPr>
      </w:pPr>
    </w:p>
    <w:p w14:paraId="4238F033" w14:textId="5AE4423C" w:rsidR="00E05CBB" w:rsidRPr="00137EEF" w:rsidRDefault="00D463F8" w:rsidP="00D463F8">
      <w:pPr>
        <w:rPr>
          <w:rFonts w:asciiTheme="minorEastAsia" w:hAnsiTheme="minorEastAsia" w:cs="Times New Roman"/>
          <w:sz w:val="24"/>
          <w:szCs w:val="28"/>
        </w:rPr>
      </w:pPr>
      <w:r>
        <w:rPr>
          <w:rFonts w:asciiTheme="minorEastAsia" w:hAnsiTheme="minorEastAsia" w:cs="Times New Roman" w:hint="eastAsia"/>
          <w:sz w:val="24"/>
          <w:szCs w:val="28"/>
        </w:rPr>
        <w:t>附件：</w:t>
      </w:r>
      <w:r w:rsidRPr="00D463F8">
        <w:rPr>
          <w:rFonts w:asciiTheme="minorEastAsia" w:hAnsiTheme="minorEastAsia" w:cs="Times New Roman" w:hint="eastAsia"/>
          <w:sz w:val="24"/>
          <w:szCs w:val="28"/>
        </w:rPr>
        <w:t>广州市广百物流有限公司保盈1号库监控及网络布线工程验收表</w:t>
      </w:r>
    </w:p>
    <w:p w14:paraId="1D63B5A3" w14:textId="77777777" w:rsidR="00E05CBB" w:rsidRPr="00137EEF" w:rsidRDefault="00E05CBB">
      <w:pPr>
        <w:rPr>
          <w:rFonts w:asciiTheme="minorEastAsia" w:hAnsiTheme="minorEastAsia" w:cs="Times New Roman"/>
          <w:sz w:val="24"/>
          <w:szCs w:val="28"/>
        </w:rPr>
      </w:pPr>
    </w:p>
    <w:p w14:paraId="153BF147" w14:textId="77777777" w:rsidR="00E05CBB" w:rsidRPr="00137EEF" w:rsidRDefault="00000000">
      <w:pPr>
        <w:spacing w:line="360" w:lineRule="auto"/>
        <w:rPr>
          <w:rFonts w:asciiTheme="minorEastAsia" w:hAnsiTheme="minorEastAsia" w:cs="Times New Roman"/>
          <w:sz w:val="24"/>
          <w:szCs w:val="28"/>
        </w:rPr>
      </w:pPr>
      <w:r w:rsidRPr="00137EEF">
        <w:rPr>
          <w:rFonts w:asciiTheme="minorEastAsia" w:hAnsiTheme="minorEastAsia" w:cs="Times New Roman" w:hint="eastAsia"/>
          <w:sz w:val="24"/>
          <w:szCs w:val="28"/>
        </w:rPr>
        <w:t xml:space="preserve">采购人（甲方）：                      </w:t>
      </w:r>
      <w:r w:rsidRPr="00137EEF">
        <w:rPr>
          <w:rFonts w:asciiTheme="minorEastAsia" w:hAnsiTheme="minorEastAsia" w:cs="Times New Roman"/>
          <w:sz w:val="24"/>
          <w:szCs w:val="28"/>
        </w:rPr>
        <w:t xml:space="preserve"> </w:t>
      </w:r>
      <w:r w:rsidRPr="00137EEF">
        <w:rPr>
          <w:rFonts w:asciiTheme="minorEastAsia" w:hAnsiTheme="minorEastAsia" w:cs="Times New Roman" w:hint="eastAsia"/>
          <w:sz w:val="24"/>
          <w:szCs w:val="28"/>
        </w:rPr>
        <w:t>中标供应商（乙方）：</w:t>
      </w:r>
    </w:p>
    <w:p w14:paraId="37A3FA13" w14:textId="306DCB67" w:rsidR="00E05CBB" w:rsidRPr="00137EEF" w:rsidRDefault="00000000">
      <w:pPr>
        <w:spacing w:line="360" w:lineRule="auto"/>
        <w:ind w:rightChars="-162" w:right="-340"/>
        <w:rPr>
          <w:rFonts w:asciiTheme="minorEastAsia" w:hAnsiTheme="minorEastAsia" w:cs="Times New Roman"/>
          <w:sz w:val="24"/>
          <w:szCs w:val="28"/>
        </w:rPr>
      </w:pPr>
      <w:r w:rsidRPr="00137EEF">
        <w:rPr>
          <w:rFonts w:asciiTheme="minorEastAsia" w:hAnsiTheme="minorEastAsia" w:cs="Times New Roman" w:hint="eastAsia"/>
          <w:sz w:val="24"/>
          <w:szCs w:val="28"/>
        </w:rPr>
        <w:t>单位盖章：广州市广百物流有限公司      单位盖章：</w:t>
      </w:r>
    </w:p>
    <w:p w14:paraId="1754C3F5" w14:textId="7F20FDFD" w:rsidR="00E05CBB" w:rsidRPr="00137EEF" w:rsidRDefault="00000000">
      <w:pPr>
        <w:spacing w:line="360" w:lineRule="auto"/>
        <w:rPr>
          <w:rFonts w:asciiTheme="minorEastAsia" w:hAnsiTheme="minorEastAsia" w:cs="Times New Roman"/>
          <w:sz w:val="24"/>
          <w:szCs w:val="28"/>
        </w:rPr>
      </w:pPr>
      <w:r w:rsidRPr="00137EEF">
        <w:rPr>
          <w:rFonts w:asciiTheme="minorEastAsia" w:hAnsiTheme="minorEastAsia" w:cs="Times New Roman" w:hint="eastAsia"/>
          <w:sz w:val="24"/>
          <w:szCs w:val="28"/>
        </w:rPr>
        <w:t>联系电话：0</w:t>
      </w:r>
      <w:r w:rsidRPr="00137EEF">
        <w:rPr>
          <w:rFonts w:asciiTheme="minorEastAsia" w:hAnsiTheme="minorEastAsia" w:cs="Times New Roman"/>
          <w:sz w:val="24"/>
          <w:szCs w:val="28"/>
        </w:rPr>
        <w:t>20-83050487</w:t>
      </w:r>
      <w:r w:rsidRPr="00137EEF">
        <w:rPr>
          <w:rFonts w:asciiTheme="minorEastAsia" w:hAnsiTheme="minorEastAsia" w:cs="Times New Roman" w:hint="eastAsia"/>
          <w:sz w:val="24"/>
          <w:szCs w:val="28"/>
        </w:rPr>
        <w:t xml:space="preserve">                联系电话：</w:t>
      </w:r>
    </w:p>
    <w:p w14:paraId="29EE3E69" w14:textId="1A13130E" w:rsidR="00E05CBB" w:rsidRPr="00137EEF" w:rsidRDefault="00000000">
      <w:pPr>
        <w:spacing w:line="360" w:lineRule="auto"/>
        <w:rPr>
          <w:rFonts w:asciiTheme="minorEastAsia" w:hAnsiTheme="minorEastAsia" w:cs="Arial"/>
          <w:b/>
          <w:bCs/>
          <w:color w:val="333333"/>
          <w:kern w:val="0"/>
          <w:sz w:val="32"/>
        </w:rPr>
      </w:pPr>
      <w:r w:rsidRPr="00137EEF">
        <w:rPr>
          <w:rFonts w:asciiTheme="minorEastAsia" w:hAnsiTheme="minorEastAsia" w:cs="Times New Roman" w:hint="eastAsia"/>
          <w:sz w:val="24"/>
          <w:szCs w:val="28"/>
        </w:rPr>
        <w:t>签订日期</w:t>
      </w:r>
      <w:r w:rsidR="00EB08D9" w:rsidRPr="00137EEF">
        <w:rPr>
          <w:rFonts w:asciiTheme="minorEastAsia" w:hAnsiTheme="minorEastAsia" w:cs="Times New Roman" w:hint="eastAsia"/>
          <w:sz w:val="24"/>
          <w:szCs w:val="28"/>
        </w:rPr>
        <w:t>：2</w:t>
      </w:r>
      <w:r w:rsidR="00EB08D9" w:rsidRPr="00137EEF">
        <w:rPr>
          <w:rFonts w:asciiTheme="minorEastAsia" w:hAnsiTheme="minorEastAsia" w:cs="Times New Roman"/>
          <w:sz w:val="24"/>
          <w:szCs w:val="28"/>
        </w:rPr>
        <w:t>02</w:t>
      </w:r>
      <w:r w:rsidR="009E4D49" w:rsidRPr="00137EEF">
        <w:rPr>
          <w:rFonts w:asciiTheme="minorEastAsia" w:hAnsiTheme="minorEastAsia" w:cs="Times New Roman"/>
          <w:sz w:val="24"/>
          <w:szCs w:val="28"/>
        </w:rPr>
        <w:t>3</w:t>
      </w:r>
      <w:r w:rsidRPr="00137EEF">
        <w:rPr>
          <w:rFonts w:asciiTheme="minorEastAsia" w:hAnsiTheme="minorEastAsia" w:cs="Times New Roman" w:hint="eastAsia"/>
          <w:sz w:val="24"/>
          <w:szCs w:val="28"/>
        </w:rPr>
        <w:t>年</w:t>
      </w:r>
      <w:r w:rsidR="009E4D49" w:rsidRPr="00137EEF">
        <w:rPr>
          <w:rFonts w:asciiTheme="minorEastAsia" w:hAnsiTheme="minorEastAsia" w:cs="Times New Roman"/>
          <w:sz w:val="24"/>
          <w:szCs w:val="28"/>
        </w:rPr>
        <w:t xml:space="preserve"> </w:t>
      </w:r>
      <w:r w:rsidRPr="00137EEF">
        <w:rPr>
          <w:rFonts w:asciiTheme="minorEastAsia" w:hAnsiTheme="minorEastAsia" w:cs="Times New Roman" w:hint="eastAsia"/>
          <w:sz w:val="24"/>
          <w:szCs w:val="28"/>
        </w:rPr>
        <w:t>月</w:t>
      </w:r>
      <w:r w:rsidR="009E4D49" w:rsidRPr="00137EEF">
        <w:rPr>
          <w:rFonts w:asciiTheme="minorEastAsia" w:hAnsiTheme="minorEastAsia" w:cs="Times New Roman"/>
          <w:sz w:val="24"/>
          <w:szCs w:val="28"/>
        </w:rPr>
        <w:t xml:space="preserve"> </w:t>
      </w:r>
      <w:r w:rsidRPr="00137EEF">
        <w:rPr>
          <w:rFonts w:asciiTheme="minorEastAsia" w:hAnsiTheme="minorEastAsia" w:cs="Times New Roman" w:hint="eastAsia"/>
          <w:sz w:val="24"/>
          <w:szCs w:val="28"/>
        </w:rPr>
        <w:t>日</w:t>
      </w:r>
      <w:r w:rsidR="009E4D49" w:rsidRPr="00137EEF">
        <w:rPr>
          <w:rFonts w:asciiTheme="minorEastAsia" w:hAnsiTheme="minorEastAsia" w:cs="Times New Roman" w:hint="eastAsia"/>
          <w:sz w:val="24"/>
          <w:szCs w:val="28"/>
        </w:rPr>
        <w:t xml:space="preserve"> </w:t>
      </w:r>
      <w:r w:rsidRPr="00137EEF">
        <w:rPr>
          <w:rFonts w:asciiTheme="minorEastAsia" w:hAnsiTheme="minorEastAsia" w:cs="Times New Roman" w:hint="eastAsia"/>
          <w:sz w:val="24"/>
          <w:szCs w:val="28"/>
        </w:rPr>
        <w:t xml:space="preserve">             </w:t>
      </w:r>
      <w:r w:rsidR="00EB08D9" w:rsidRPr="00137EEF">
        <w:rPr>
          <w:rFonts w:asciiTheme="minorEastAsia" w:hAnsiTheme="minorEastAsia" w:cs="Times New Roman"/>
          <w:sz w:val="24"/>
          <w:szCs w:val="28"/>
        </w:rPr>
        <w:t xml:space="preserve"> </w:t>
      </w:r>
      <w:r w:rsidRPr="00137EEF">
        <w:rPr>
          <w:rFonts w:asciiTheme="minorEastAsia" w:hAnsiTheme="minorEastAsia" w:cs="Times New Roman" w:hint="eastAsia"/>
          <w:sz w:val="24"/>
          <w:szCs w:val="28"/>
        </w:rPr>
        <w:t>签订日期：</w:t>
      </w:r>
      <w:r w:rsidR="00EB08D9" w:rsidRPr="00137EEF">
        <w:rPr>
          <w:rFonts w:asciiTheme="minorEastAsia" w:hAnsiTheme="minorEastAsia" w:cs="Times New Roman"/>
          <w:sz w:val="24"/>
          <w:szCs w:val="28"/>
        </w:rPr>
        <w:t>202</w:t>
      </w:r>
      <w:r w:rsidR="009E4D49" w:rsidRPr="00137EEF">
        <w:rPr>
          <w:rFonts w:asciiTheme="minorEastAsia" w:hAnsiTheme="minorEastAsia" w:cs="Times New Roman"/>
          <w:sz w:val="24"/>
          <w:szCs w:val="28"/>
        </w:rPr>
        <w:t>3</w:t>
      </w:r>
      <w:r w:rsidRPr="00137EEF">
        <w:rPr>
          <w:rFonts w:asciiTheme="minorEastAsia" w:hAnsiTheme="minorEastAsia" w:cs="Times New Roman" w:hint="eastAsia"/>
          <w:sz w:val="24"/>
          <w:szCs w:val="28"/>
        </w:rPr>
        <w:t>年</w:t>
      </w:r>
      <w:r w:rsidR="009E4D49" w:rsidRPr="00137EEF">
        <w:rPr>
          <w:rFonts w:asciiTheme="minorEastAsia" w:hAnsiTheme="minorEastAsia" w:cs="Times New Roman"/>
          <w:sz w:val="24"/>
          <w:szCs w:val="28"/>
        </w:rPr>
        <w:t xml:space="preserve"> </w:t>
      </w:r>
      <w:r w:rsidRPr="00137EEF">
        <w:rPr>
          <w:rFonts w:asciiTheme="minorEastAsia" w:hAnsiTheme="minorEastAsia" w:cs="Times New Roman" w:hint="eastAsia"/>
          <w:sz w:val="24"/>
          <w:szCs w:val="28"/>
        </w:rPr>
        <w:t>月 日</w:t>
      </w:r>
      <w:bookmarkEnd w:id="1"/>
    </w:p>
    <w:p w14:paraId="33DD02A9" w14:textId="77777777" w:rsidR="00E05CBB" w:rsidRPr="00137EEF" w:rsidRDefault="00E05CBB">
      <w:pPr>
        <w:rPr>
          <w:rStyle w:val="s2"/>
          <w:rFonts w:asciiTheme="minorEastAsia" w:hAnsiTheme="minorEastAsia" w:cs="Arial"/>
          <w:b/>
          <w:bCs/>
          <w:color w:val="333333"/>
          <w:kern w:val="0"/>
          <w:szCs w:val="28"/>
        </w:rPr>
      </w:pPr>
    </w:p>
    <w:p w14:paraId="40BBCFEE" w14:textId="3F092BC5" w:rsidR="00E05CBB" w:rsidRPr="00137EEF" w:rsidRDefault="00E05CBB">
      <w:pPr>
        <w:rPr>
          <w:rStyle w:val="s2"/>
          <w:rFonts w:asciiTheme="minorEastAsia" w:hAnsiTheme="minorEastAsia" w:cs="Arial"/>
          <w:b/>
          <w:bCs/>
          <w:color w:val="333333"/>
          <w:kern w:val="0"/>
          <w:szCs w:val="28"/>
        </w:rPr>
      </w:pPr>
    </w:p>
    <w:p w14:paraId="5DE10932" w14:textId="1D2A9AD5" w:rsidR="005551E4" w:rsidRPr="00137EEF" w:rsidRDefault="005551E4">
      <w:pPr>
        <w:rPr>
          <w:rStyle w:val="s2"/>
          <w:rFonts w:asciiTheme="minorEastAsia" w:hAnsiTheme="minorEastAsia" w:cs="Arial"/>
          <w:b/>
          <w:bCs/>
          <w:color w:val="333333"/>
          <w:kern w:val="0"/>
          <w:szCs w:val="28"/>
        </w:rPr>
      </w:pPr>
    </w:p>
    <w:p w14:paraId="0682A4CA" w14:textId="77777777" w:rsidR="005551E4" w:rsidRPr="00137EEF" w:rsidRDefault="005551E4">
      <w:pPr>
        <w:rPr>
          <w:rStyle w:val="s2"/>
          <w:rFonts w:asciiTheme="minorEastAsia" w:hAnsiTheme="minorEastAsia" w:cs="Arial"/>
          <w:b/>
          <w:bCs/>
          <w:color w:val="333333"/>
          <w:kern w:val="0"/>
          <w:szCs w:val="28"/>
        </w:rPr>
      </w:pPr>
    </w:p>
    <w:p w14:paraId="0024C2B1" w14:textId="77777777" w:rsidR="00E05CBB" w:rsidRPr="00137EEF" w:rsidRDefault="00E05CBB">
      <w:pPr>
        <w:rPr>
          <w:rStyle w:val="s2"/>
          <w:rFonts w:asciiTheme="minorEastAsia" w:hAnsiTheme="minorEastAsia" w:cs="Arial"/>
          <w:b/>
          <w:bCs/>
          <w:color w:val="333333"/>
          <w:kern w:val="0"/>
          <w:szCs w:val="28"/>
        </w:rPr>
      </w:pPr>
    </w:p>
    <w:p w14:paraId="1D4DC2FD" w14:textId="77777777" w:rsidR="00E05CBB" w:rsidRPr="00137EEF" w:rsidRDefault="00E05CBB">
      <w:pPr>
        <w:rPr>
          <w:rStyle w:val="s2"/>
          <w:rFonts w:asciiTheme="minorEastAsia" w:hAnsiTheme="minorEastAsia" w:cs="Arial"/>
          <w:b/>
          <w:bCs/>
          <w:color w:val="333333"/>
          <w:kern w:val="0"/>
          <w:szCs w:val="28"/>
        </w:rPr>
      </w:pPr>
    </w:p>
    <w:p w14:paraId="4B3E30B6" w14:textId="77777777" w:rsidR="00E05CBB" w:rsidRPr="00137EEF" w:rsidRDefault="00E05CBB">
      <w:pPr>
        <w:rPr>
          <w:rStyle w:val="s2"/>
          <w:rFonts w:asciiTheme="minorEastAsia" w:hAnsiTheme="minorEastAsia" w:cs="Arial"/>
          <w:b/>
          <w:bCs/>
          <w:color w:val="333333"/>
          <w:kern w:val="0"/>
          <w:szCs w:val="28"/>
        </w:rPr>
      </w:pPr>
    </w:p>
    <w:p w14:paraId="2BDFA550" w14:textId="77777777" w:rsidR="00E05CBB" w:rsidRPr="00137EEF" w:rsidRDefault="00E05CBB">
      <w:pPr>
        <w:rPr>
          <w:rStyle w:val="s2"/>
          <w:rFonts w:asciiTheme="minorEastAsia" w:hAnsiTheme="minorEastAsia" w:cs="Arial"/>
          <w:b/>
          <w:bCs/>
          <w:color w:val="333333"/>
          <w:kern w:val="0"/>
          <w:szCs w:val="28"/>
        </w:rPr>
      </w:pPr>
    </w:p>
    <w:p w14:paraId="3DD5B6D1" w14:textId="77777777" w:rsidR="00E05CBB" w:rsidRPr="00137EEF" w:rsidRDefault="00E05CBB">
      <w:pPr>
        <w:rPr>
          <w:rStyle w:val="s2"/>
          <w:rFonts w:asciiTheme="minorEastAsia" w:hAnsiTheme="minorEastAsia" w:cs="Arial"/>
          <w:b/>
          <w:bCs/>
          <w:color w:val="333333"/>
          <w:kern w:val="0"/>
          <w:szCs w:val="28"/>
        </w:rPr>
      </w:pPr>
    </w:p>
    <w:p w14:paraId="4AD35813" w14:textId="77777777" w:rsidR="00E05CBB" w:rsidRPr="00137EEF" w:rsidRDefault="00E05CBB">
      <w:pPr>
        <w:rPr>
          <w:rStyle w:val="s2"/>
          <w:rFonts w:asciiTheme="minorEastAsia" w:hAnsiTheme="minorEastAsia" w:cs="Arial"/>
          <w:b/>
          <w:bCs/>
          <w:color w:val="333333"/>
          <w:kern w:val="0"/>
          <w:szCs w:val="28"/>
        </w:rPr>
      </w:pPr>
    </w:p>
    <w:p w14:paraId="28E6BD2D" w14:textId="77777777" w:rsidR="00E05CBB" w:rsidRPr="00137EEF" w:rsidRDefault="00E05CBB">
      <w:pPr>
        <w:rPr>
          <w:rStyle w:val="s2"/>
          <w:rFonts w:asciiTheme="minorEastAsia" w:hAnsiTheme="minorEastAsia" w:cs="Arial"/>
          <w:b/>
          <w:bCs/>
          <w:color w:val="333333"/>
          <w:kern w:val="0"/>
          <w:szCs w:val="28"/>
        </w:rPr>
      </w:pPr>
    </w:p>
    <w:p w14:paraId="36F42CE2" w14:textId="77777777" w:rsidR="00E05CBB" w:rsidRDefault="00E05CBB">
      <w:pPr>
        <w:rPr>
          <w:rStyle w:val="s2"/>
          <w:rFonts w:asciiTheme="minorEastAsia" w:hAnsiTheme="minorEastAsia" w:cs="Arial"/>
          <w:b/>
          <w:bCs/>
          <w:color w:val="333333"/>
          <w:kern w:val="0"/>
          <w:szCs w:val="28"/>
        </w:rPr>
      </w:pPr>
    </w:p>
    <w:p w14:paraId="64DB843A" w14:textId="77777777" w:rsidR="00653F45" w:rsidRPr="00137EEF" w:rsidRDefault="00653F45">
      <w:pPr>
        <w:rPr>
          <w:rStyle w:val="s2"/>
          <w:rFonts w:asciiTheme="minorEastAsia" w:hAnsiTheme="minorEastAsia" w:cs="Arial"/>
          <w:b/>
          <w:bCs/>
          <w:color w:val="333333"/>
          <w:kern w:val="0"/>
          <w:szCs w:val="28"/>
        </w:rPr>
      </w:pPr>
    </w:p>
    <w:p w14:paraId="506AA328" w14:textId="77777777" w:rsidR="00E05CBB" w:rsidRPr="00137EEF" w:rsidRDefault="00000000">
      <w:pPr>
        <w:spacing w:line="360" w:lineRule="auto"/>
        <w:rPr>
          <w:rFonts w:asciiTheme="minorEastAsia" w:hAnsiTheme="minorEastAsia" w:cs="Times New Roman"/>
          <w:sz w:val="24"/>
          <w:szCs w:val="28"/>
        </w:rPr>
      </w:pPr>
      <w:r w:rsidRPr="00137EEF">
        <w:rPr>
          <w:rFonts w:asciiTheme="minorEastAsia" w:hAnsiTheme="minorEastAsia" w:cs="Times New Roman" w:hint="eastAsia"/>
          <w:sz w:val="24"/>
          <w:szCs w:val="28"/>
        </w:rPr>
        <w:lastRenderedPageBreak/>
        <w:t>附件：</w:t>
      </w:r>
    </w:p>
    <w:p w14:paraId="26021332" w14:textId="77777777" w:rsidR="00E05CBB" w:rsidRPr="00137EEF" w:rsidRDefault="00E05CBB">
      <w:pPr>
        <w:jc w:val="center"/>
        <w:rPr>
          <w:rStyle w:val="s2"/>
          <w:rFonts w:asciiTheme="minorEastAsia" w:hAnsiTheme="minorEastAsia" w:cs="Arial"/>
          <w:b/>
          <w:bCs/>
          <w:color w:val="333333"/>
          <w:kern w:val="0"/>
          <w:szCs w:val="28"/>
        </w:rPr>
      </w:pPr>
    </w:p>
    <w:tbl>
      <w:tblPr>
        <w:tblStyle w:val="a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420"/>
        <w:gridCol w:w="2840"/>
        <w:gridCol w:w="1420"/>
        <w:gridCol w:w="2842"/>
      </w:tblGrid>
      <w:tr w:rsidR="00E05CBB" w:rsidRPr="00137EEF" w14:paraId="77BABACB" w14:textId="77777777">
        <w:trPr>
          <w:trHeight w:val="998"/>
        </w:trPr>
        <w:tc>
          <w:tcPr>
            <w:tcW w:w="8522" w:type="dxa"/>
            <w:gridSpan w:val="4"/>
            <w:tcBorders>
              <w:left w:val="nil"/>
              <w:right w:val="nil"/>
            </w:tcBorders>
            <w:vAlign w:val="center"/>
          </w:tcPr>
          <w:p w14:paraId="38A71A97" w14:textId="77777777" w:rsidR="00E05CBB" w:rsidRPr="00137EEF" w:rsidRDefault="00000000">
            <w:pPr>
              <w:ind w:right="84"/>
              <w:jc w:val="center"/>
              <w:rPr>
                <w:rFonts w:asciiTheme="minorEastAsia" w:hAnsiTheme="minorEastAsia" w:cs="Times New Roman"/>
                <w:b/>
                <w:bCs/>
                <w:sz w:val="36"/>
                <w:szCs w:val="36"/>
              </w:rPr>
            </w:pPr>
            <w:bookmarkStart w:id="3" w:name="_Hlk141949185"/>
            <w:r w:rsidRPr="00137EEF">
              <w:rPr>
                <w:rFonts w:asciiTheme="minorEastAsia" w:hAnsiTheme="minorEastAsia" w:cs="Times New Roman" w:hint="eastAsia"/>
                <w:b/>
                <w:bCs/>
                <w:sz w:val="36"/>
                <w:szCs w:val="36"/>
              </w:rPr>
              <w:t>广州市广百物流有限公司</w:t>
            </w:r>
          </w:p>
          <w:p w14:paraId="7DB3D9E2" w14:textId="03EAD887" w:rsidR="00E05CBB" w:rsidRPr="00137EEF" w:rsidRDefault="00653F45">
            <w:pPr>
              <w:spacing w:line="360" w:lineRule="auto"/>
              <w:jc w:val="center"/>
              <w:rPr>
                <w:rFonts w:asciiTheme="minorEastAsia" w:hAnsiTheme="minorEastAsia" w:cs="Times New Roman"/>
                <w:sz w:val="24"/>
                <w:szCs w:val="28"/>
              </w:rPr>
            </w:pPr>
            <w:r w:rsidRPr="00137EEF">
              <w:rPr>
                <w:rFonts w:asciiTheme="minorEastAsia" w:hAnsiTheme="minorEastAsia" w:cs="Times New Roman" w:hint="eastAsia"/>
                <w:b/>
                <w:bCs/>
                <w:sz w:val="36"/>
                <w:szCs w:val="36"/>
              </w:rPr>
              <w:t>保盈1号库监控及网络布线工程验收表</w:t>
            </w:r>
            <w:bookmarkEnd w:id="3"/>
          </w:p>
        </w:tc>
      </w:tr>
      <w:tr w:rsidR="00E05CBB" w:rsidRPr="00137EEF" w14:paraId="4FC4866E" w14:textId="77777777">
        <w:tc>
          <w:tcPr>
            <w:tcW w:w="1420" w:type="dxa"/>
            <w:tcBorders>
              <w:left w:val="single" w:sz="4" w:space="0" w:color="auto"/>
              <w:right w:val="single" w:sz="4" w:space="0" w:color="auto"/>
            </w:tcBorders>
            <w:vAlign w:val="center"/>
          </w:tcPr>
          <w:p w14:paraId="519CFC26" w14:textId="77777777" w:rsidR="00E05CBB" w:rsidRPr="00137EEF" w:rsidRDefault="00000000">
            <w:pPr>
              <w:spacing w:line="360" w:lineRule="auto"/>
              <w:jc w:val="center"/>
              <w:rPr>
                <w:rFonts w:asciiTheme="minorEastAsia" w:hAnsiTheme="minorEastAsia" w:cs="Times New Roman"/>
                <w:sz w:val="24"/>
                <w:szCs w:val="28"/>
              </w:rPr>
            </w:pPr>
            <w:r w:rsidRPr="00137EEF">
              <w:rPr>
                <w:rFonts w:asciiTheme="minorEastAsia" w:hAnsiTheme="minorEastAsia" w:cs="Times New Roman" w:hint="eastAsia"/>
                <w:sz w:val="24"/>
                <w:szCs w:val="28"/>
              </w:rPr>
              <w:t>验收时间</w:t>
            </w:r>
          </w:p>
        </w:tc>
        <w:tc>
          <w:tcPr>
            <w:tcW w:w="2840" w:type="dxa"/>
            <w:tcBorders>
              <w:left w:val="single" w:sz="4" w:space="0" w:color="auto"/>
              <w:right w:val="single" w:sz="4" w:space="0" w:color="auto"/>
            </w:tcBorders>
            <w:vAlign w:val="center"/>
          </w:tcPr>
          <w:p w14:paraId="0E822822" w14:textId="77777777" w:rsidR="00E05CBB" w:rsidRPr="00137EEF" w:rsidRDefault="00E05CBB">
            <w:pPr>
              <w:spacing w:line="360" w:lineRule="auto"/>
              <w:jc w:val="center"/>
              <w:rPr>
                <w:rFonts w:asciiTheme="minorEastAsia" w:hAnsiTheme="minorEastAsia" w:cs="Times New Roman"/>
                <w:sz w:val="24"/>
                <w:szCs w:val="28"/>
              </w:rPr>
            </w:pPr>
          </w:p>
        </w:tc>
        <w:tc>
          <w:tcPr>
            <w:tcW w:w="1420" w:type="dxa"/>
            <w:tcBorders>
              <w:left w:val="single" w:sz="4" w:space="0" w:color="auto"/>
              <w:right w:val="single" w:sz="4" w:space="0" w:color="auto"/>
            </w:tcBorders>
            <w:vAlign w:val="center"/>
          </w:tcPr>
          <w:p w14:paraId="324A4A2A" w14:textId="77777777" w:rsidR="00E05CBB" w:rsidRPr="00137EEF" w:rsidRDefault="00000000">
            <w:pPr>
              <w:spacing w:line="360" w:lineRule="auto"/>
              <w:jc w:val="center"/>
              <w:rPr>
                <w:rFonts w:asciiTheme="minorEastAsia" w:hAnsiTheme="minorEastAsia" w:cs="Times New Roman"/>
                <w:sz w:val="24"/>
                <w:szCs w:val="28"/>
              </w:rPr>
            </w:pPr>
            <w:r w:rsidRPr="00137EEF">
              <w:rPr>
                <w:rFonts w:asciiTheme="minorEastAsia" w:hAnsiTheme="minorEastAsia" w:cs="Times New Roman" w:hint="eastAsia"/>
                <w:sz w:val="24"/>
                <w:szCs w:val="28"/>
              </w:rPr>
              <w:t>验收地点</w:t>
            </w:r>
          </w:p>
        </w:tc>
        <w:tc>
          <w:tcPr>
            <w:tcW w:w="2842" w:type="dxa"/>
            <w:tcBorders>
              <w:left w:val="single" w:sz="4" w:space="0" w:color="auto"/>
              <w:right w:val="single" w:sz="4" w:space="0" w:color="auto"/>
            </w:tcBorders>
            <w:vAlign w:val="center"/>
          </w:tcPr>
          <w:p w14:paraId="670BEE5E" w14:textId="77777777" w:rsidR="00E05CBB" w:rsidRPr="00137EEF" w:rsidRDefault="00E05CBB">
            <w:pPr>
              <w:spacing w:line="360" w:lineRule="auto"/>
              <w:jc w:val="center"/>
              <w:rPr>
                <w:rFonts w:asciiTheme="minorEastAsia" w:hAnsiTheme="minorEastAsia" w:cs="Times New Roman"/>
                <w:sz w:val="24"/>
                <w:szCs w:val="28"/>
              </w:rPr>
            </w:pPr>
          </w:p>
        </w:tc>
      </w:tr>
      <w:tr w:rsidR="00E05CBB" w:rsidRPr="00137EEF" w14:paraId="544B8957" w14:textId="77777777">
        <w:tc>
          <w:tcPr>
            <w:tcW w:w="1420" w:type="dxa"/>
            <w:tcBorders>
              <w:left w:val="single" w:sz="4" w:space="0" w:color="auto"/>
              <w:right w:val="single" w:sz="4" w:space="0" w:color="auto"/>
            </w:tcBorders>
            <w:vAlign w:val="center"/>
          </w:tcPr>
          <w:p w14:paraId="41661496" w14:textId="77777777" w:rsidR="00E05CBB" w:rsidRPr="00137EEF" w:rsidRDefault="00000000">
            <w:pPr>
              <w:spacing w:line="360" w:lineRule="auto"/>
              <w:jc w:val="center"/>
              <w:rPr>
                <w:rFonts w:asciiTheme="minorEastAsia" w:hAnsiTheme="minorEastAsia" w:cs="Times New Roman"/>
                <w:sz w:val="24"/>
                <w:szCs w:val="28"/>
              </w:rPr>
            </w:pPr>
            <w:r w:rsidRPr="00137EEF">
              <w:rPr>
                <w:rFonts w:asciiTheme="minorEastAsia" w:hAnsiTheme="minorEastAsia" w:cs="Times New Roman" w:hint="eastAsia"/>
                <w:sz w:val="24"/>
                <w:szCs w:val="28"/>
              </w:rPr>
              <w:t>施工单位</w:t>
            </w:r>
          </w:p>
        </w:tc>
        <w:tc>
          <w:tcPr>
            <w:tcW w:w="7102" w:type="dxa"/>
            <w:gridSpan w:val="3"/>
            <w:tcBorders>
              <w:left w:val="single" w:sz="4" w:space="0" w:color="auto"/>
              <w:right w:val="single" w:sz="4" w:space="0" w:color="auto"/>
            </w:tcBorders>
            <w:vAlign w:val="center"/>
          </w:tcPr>
          <w:p w14:paraId="0430842E" w14:textId="77777777" w:rsidR="00E05CBB" w:rsidRPr="00137EEF" w:rsidRDefault="00E05CBB">
            <w:pPr>
              <w:spacing w:line="360" w:lineRule="auto"/>
              <w:jc w:val="left"/>
              <w:rPr>
                <w:rFonts w:asciiTheme="minorEastAsia" w:hAnsiTheme="minorEastAsia" w:cs="Times New Roman"/>
                <w:sz w:val="24"/>
                <w:szCs w:val="28"/>
              </w:rPr>
            </w:pPr>
          </w:p>
        </w:tc>
      </w:tr>
      <w:tr w:rsidR="00E05CBB" w:rsidRPr="00137EEF" w14:paraId="4F6890E8" w14:textId="77777777">
        <w:trPr>
          <w:trHeight w:val="986"/>
        </w:trPr>
        <w:tc>
          <w:tcPr>
            <w:tcW w:w="1420" w:type="dxa"/>
            <w:tcBorders>
              <w:left w:val="single" w:sz="4" w:space="0" w:color="auto"/>
              <w:right w:val="single" w:sz="4" w:space="0" w:color="auto"/>
            </w:tcBorders>
            <w:vAlign w:val="center"/>
          </w:tcPr>
          <w:p w14:paraId="70E0A405" w14:textId="77777777" w:rsidR="00E05CBB" w:rsidRPr="00137EEF" w:rsidRDefault="00000000">
            <w:pPr>
              <w:spacing w:line="360" w:lineRule="auto"/>
              <w:jc w:val="center"/>
              <w:rPr>
                <w:rFonts w:asciiTheme="minorEastAsia" w:hAnsiTheme="minorEastAsia" w:cs="Times New Roman"/>
                <w:sz w:val="24"/>
                <w:szCs w:val="28"/>
              </w:rPr>
            </w:pPr>
            <w:r w:rsidRPr="00137EEF">
              <w:rPr>
                <w:rFonts w:asciiTheme="minorEastAsia" w:hAnsiTheme="minorEastAsia" w:cs="Times New Roman" w:hint="eastAsia"/>
                <w:sz w:val="24"/>
                <w:szCs w:val="28"/>
              </w:rPr>
              <w:t>验收内容</w:t>
            </w:r>
          </w:p>
        </w:tc>
        <w:tc>
          <w:tcPr>
            <w:tcW w:w="7102" w:type="dxa"/>
            <w:gridSpan w:val="3"/>
            <w:tcBorders>
              <w:left w:val="single" w:sz="4" w:space="0" w:color="auto"/>
              <w:right w:val="single" w:sz="4" w:space="0" w:color="auto"/>
            </w:tcBorders>
          </w:tcPr>
          <w:p w14:paraId="750156B7" w14:textId="77777777" w:rsidR="00E05CBB" w:rsidRPr="00137EEF" w:rsidRDefault="00E05CBB">
            <w:pPr>
              <w:spacing w:line="360" w:lineRule="auto"/>
              <w:rPr>
                <w:rFonts w:asciiTheme="minorEastAsia" w:hAnsiTheme="minorEastAsia" w:cs="Times New Roman"/>
                <w:sz w:val="24"/>
                <w:szCs w:val="28"/>
              </w:rPr>
            </w:pPr>
          </w:p>
        </w:tc>
      </w:tr>
      <w:tr w:rsidR="00E05CBB" w:rsidRPr="00137EEF" w14:paraId="4204B994" w14:textId="77777777">
        <w:trPr>
          <w:trHeight w:val="7080"/>
        </w:trPr>
        <w:tc>
          <w:tcPr>
            <w:tcW w:w="1420" w:type="dxa"/>
            <w:tcBorders>
              <w:left w:val="single" w:sz="4" w:space="0" w:color="auto"/>
              <w:right w:val="single" w:sz="4" w:space="0" w:color="auto"/>
            </w:tcBorders>
            <w:vAlign w:val="center"/>
          </w:tcPr>
          <w:p w14:paraId="798BF9CE" w14:textId="77777777" w:rsidR="00E05CBB" w:rsidRPr="00137EEF" w:rsidRDefault="00000000">
            <w:pPr>
              <w:spacing w:line="360" w:lineRule="auto"/>
              <w:jc w:val="center"/>
              <w:rPr>
                <w:rFonts w:asciiTheme="minorEastAsia" w:hAnsiTheme="minorEastAsia" w:cs="Times New Roman"/>
                <w:sz w:val="24"/>
                <w:szCs w:val="28"/>
              </w:rPr>
            </w:pPr>
            <w:r w:rsidRPr="00137EEF">
              <w:rPr>
                <w:rFonts w:asciiTheme="minorEastAsia" w:hAnsiTheme="minorEastAsia" w:cs="Times New Roman" w:hint="eastAsia"/>
                <w:sz w:val="24"/>
                <w:szCs w:val="28"/>
              </w:rPr>
              <w:t>验收部门</w:t>
            </w:r>
          </w:p>
          <w:p w14:paraId="09FB58C3" w14:textId="77777777" w:rsidR="00E05CBB" w:rsidRPr="00137EEF" w:rsidRDefault="00000000">
            <w:pPr>
              <w:spacing w:line="360" w:lineRule="auto"/>
              <w:jc w:val="center"/>
              <w:rPr>
                <w:rFonts w:asciiTheme="minorEastAsia" w:hAnsiTheme="minorEastAsia" w:cs="Times New Roman"/>
                <w:sz w:val="24"/>
                <w:szCs w:val="28"/>
              </w:rPr>
            </w:pPr>
            <w:r w:rsidRPr="00137EEF">
              <w:rPr>
                <w:rFonts w:asciiTheme="minorEastAsia" w:hAnsiTheme="minorEastAsia" w:cs="Times New Roman" w:hint="eastAsia"/>
                <w:sz w:val="24"/>
                <w:szCs w:val="28"/>
              </w:rPr>
              <w:t>意见</w:t>
            </w:r>
          </w:p>
        </w:tc>
        <w:tc>
          <w:tcPr>
            <w:tcW w:w="7102" w:type="dxa"/>
            <w:gridSpan w:val="3"/>
            <w:tcBorders>
              <w:left w:val="single" w:sz="4" w:space="0" w:color="auto"/>
              <w:right w:val="single" w:sz="4" w:space="0" w:color="auto"/>
            </w:tcBorders>
            <w:vAlign w:val="center"/>
          </w:tcPr>
          <w:p w14:paraId="0A88ED50" w14:textId="77777777" w:rsidR="00E05CBB" w:rsidRPr="00137EEF" w:rsidRDefault="00E05CBB">
            <w:pPr>
              <w:spacing w:line="360" w:lineRule="auto"/>
              <w:rPr>
                <w:rFonts w:asciiTheme="minorEastAsia" w:hAnsiTheme="minorEastAsia" w:cs="Times New Roman"/>
                <w:sz w:val="24"/>
                <w:szCs w:val="28"/>
              </w:rPr>
            </w:pPr>
          </w:p>
        </w:tc>
      </w:tr>
      <w:tr w:rsidR="00E05CBB" w:rsidRPr="00137EEF" w14:paraId="55C02CC4" w14:textId="77777777">
        <w:trPr>
          <w:trHeight w:val="2362"/>
        </w:trPr>
        <w:tc>
          <w:tcPr>
            <w:tcW w:w="1420" w:type="dxa"/>
            <w:tcBorders>
              <w:left w:val="single" w:sz="4" w:space="0" w:color="auto"/>
              <w:right w:val="single" w:sz="4" w:space="0" w:color="auto"/>
            </w:tcBorders>
            <w:vAlign w:val="center"/>
          </w:tcPr>
          <w:p w14:paraId="4A50405A" w14:textId="77777777" w:rsidR="00E05CBB" w:rsidRPr="00137EEF" w:rsidRDefault="00000000">
            <w:pPr>
              <w:spacing w:line="360" w:lineRule="auto"/>
              <w:jc w:val="center"/>
              <w:rPr>
                <w:rFonts w:asciiTheme="minorEastAsia" w:hAnsiTheme="minorEastAsia" w:cs="Times New Roman"/>
                <w:sz w:val="24"/>
                <w:szCs w:val="28"/>
              </w:rPr>
            </w:pPr>
            <w:r w:rsidRPr="00137EEF">
              <w:rPr>
                <w:rFonts w:asciiTheme="minorEastAsia" w:hAnsiTheme="minorEastAsia" w:cs="Times New Roman" w:hint="eastAsia"/>
                <w:sz w:val="24"/>
                <w:szCs w:val="28"/>
              </w:rPr>
              <w:t>施工单位</w:t>
            </w:r>
          </w:p>
          <w:p w14:paraId="03C19185" w14:textId="77777777" w:rsidR="00E05CBB" w:rsidRPr="00137EEF" w:rsidRDefault="00000000">
            <w:pPr>
              <w:spacing w:line="360" w:lineRule="auto"/>
              <w:jc w:val="center"/>
              <w:rPr>
                <w:rFonts w:asciiTheme="minorEastAsia" w:hAnsiTheme="minorEastAsia" w:cs="Times New Roman"/>
                <w:sz w:val="24"/>
                <w:szCs w:val="28"/>
              </w:rPr>
            </w:pPr>
            <w:r w:rsidRPr="00137EEF">
              <w:rPr>
                <w:rFonts w:asciiTheme="minorEastAsia" w:hAnsiTheme="minorEastAsia" w:cs="Times New Roman" w:hint="eastAsia"/>
                <w:sz w:val="24"/>
                <w:szCs w:val="28"/>
              </w:rPr>
              <w:t>意见</w:t>
            </w:r>
          </w:p>
        </w:tc>
        <w:tc>
          <w:tcPr>
            <w:tcW w:w="7102" w:type="dxa"/>
            <w:gridSpan w:val="3"/>
            <w:tcBorders>
              <w:left w:val="single" w:sz="4" w:space="0" w:color="auto"/>
              <w:right w:val="single" w:sz="4" w:space="0" w:color="auto"/>
            </w:tcBorders>
            <w:vAlign w:val="center"/>
          </w:tcPr>
          <w:p w14:paraId="33F8401B" w14:textId="77777777" w:rsidR="00E05CBB" w:rsidRPr="00137EEF" w:rsidRDefault="00E05CBB">
            <w:pPr>
              <w:spacing w:line="360" w:lineRule="auto"/>
              <w:jc w:val="center"/>
              <w:rPr>
                <w:rFonts w:asciiTheme="minorEastAsia" w:hAnsiTheme="minorEastAsia" w:cs="Times New Roman"/>
                <w:sz w:val="24"/>
                <w:szCs w:val="28"/>
              </w:rPr>
            </w:pPr>
          </w:p>
        </w:tc>
      </w:tr>
    </w:tbl>
    <w:p w14:paraId="488236B1" w14:textId="77777777" w:rsidR="00E05CBB" w:rsidRPr="00137EEF" w:rsidRDefault="00E05CBB">
      <w:pPr>
        <w:rPr>
          <w:rStyle w:val="s2"/>
          <w:rFonts w:asciiTheme="minorEastAsia" w:hAnsiTheme="minorEastAsia" w:cs="Arial"/>
          <w:b/>
          <w:bCs/>
          <w:color w:val="333333"/>
          <w:kern w:val="0"/>
          <w:szCs w:val="28"/>
        </w:rPr>
      </w:pPr>
    </w:p>
    <w:sectPr w:rsidR="00E05CBB" w:rsidRPr="00137EE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9418" w14:textId="77777777" w:rsidR="00B355C4" w:rsidRDefault="00B355C4">
      <w:r>
        <w:separator/>
      </w:r>
    </w:p>
  </w:endnote>
  <w:endnote w:type="continuationSeparator" w:id="0">
    <w:p w14:paraId="18406CAF" w14:textId="77777777" w:rsidR="00B355C4" w:rsidRDefault="00B3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1BE6" w14:textId="77777777" w:rsidR="00E05CBB" w:rsidRDefault="00000000">
    <w:pPr>
      <w:pStyle w:val="a7"/>
      <w:jc w:val="center"/>
    </w:pPr>
    <w:r>
      <w:rPr>
        <w:b/>
      </w:rPr>
      <w:fldChar w:fldCharType="begin"/>
    </w:r>
    <w:r>
      <w:rPr>
        <w:b/>
      </w:rPr>
      <w:instrText>PAGE  \* Arabic  \* MERGEFORMAT</w:instrText>
    </w:r>
    <w:r>
      <w:rPr>
        <w:b/>
      </w:rPr>
      <w:fldChar w:fldCharType="separate"/>
    </w:r>
    <w:r>
      <w:rPr>
        <w:b/>
        <w:lang w:val="zh-CN"/>
      </w:rPr>
      <w:t>4</w:t>
    </w:r>
    <w:r>
      <w:rPr>
        <w:b/>
      </w:rPr>
      <w:fldChar w:fldCharType="end"/>
    </w:r>
    <w:r>
      <w:rPr>
        <w:lang w:val="zh-CN"/>
      </w:rPr>
      <w:t xml:space="preserve"> / </w:t>
    </w:r>
    <w:r>
      <w:rPr>
        <w:b/>
      </w:rPr>
      <w:fldChar w:fldCharType="begin"/>
    </w:r>
    <w:r>
      <w:rPr>
        <w:b/>
      </w:rPr>
      <w:instrText>NUMPAGES  \* Arabic  \* MERGEFORMAT</w:instrText>
    </w:r>
    <w:r>
      <w:rPr>
        <w:b/>
      </w:rPr>
      <w:fldChar w:fldCharType="separate"/>
    </w:r>
    <w:r>
      <w:rPr>
        <w:b/>
        <w:lang w:val="zh-CN"/>
      </w:rPr>
      <w:t>4</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54972" w14:textId="77777777" w:rsidR="00B355C4" w:rsidRDefault="00B355C4">
      <w:r>
        <w:separator/>
      </w:r>
    </w:p>
  </w:footnote>
  <w:footnote w:type="continuationSeparator" w:id="0">
    <w:p w14:paraId="2DE71390" w14:textId="77777777" w:rsidR="00B355C4" w:rsidRDefault="00B3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C41A8"/>
    <w:multiLevelType w:val="multilevel"/>
    <w:tmpl w:val="22BC41A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E95642E"/>
    <w:multiLevelType w:val="multilevel"/>
    <w:tmpl w:val="4E95642E"/>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511212696">
    <w:abstractNumId w:val="1"/>
  </w:num>
  <w:num w:numId="2" w16cid:durableId="94600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DY4NGQxNGI0NmIzZjI5MGJjZDg1ZjJkZDc4ZWYzMTIifQ=="/>
  </w:docVars>
  <w:rsids>
    <w:rsidRoot w:val="000D6C6F"/>
    <w:rsid w:val="000306C2"/>
    <w:rsid w:val="00096B8D"/>
    <w:rsid w:val="000D227C"/>
    <w:rsid w:val="000D6C6F"/>
    <w:rsid w:val="000F341F"/>
    <w:rsid w:val="00137EEF"/>
    <w:rsid w:val="00152BCE"/>
    <w:rsid w:val="0016700A"/>
    <w:rsid w:val="001C3BB4"/>
    <w:rsid w:val="001C680E"/>
    <w:rsid w:val="001D0F28"/>
    <w:rsid w:val="001E5CCC"/>
    <w:rsid w:val="001F509A"/>
    <w:rsid w:val="0023282B"/>
    <w:rsid w:val="002465BC"/>
    <w:rsid w:val="002A05E8"/>
    <w:rsid w:val="002A29A6"/>
    <w:rsid w:val="002D0763"/>
    <w:rsid w:val="002E7615"/>
    <w:rsid w:val="00317BAD"/>
    <w:rsid w:val="003542CF"/>
    <w:rsid w:val="00357739"/>
    <w:rsid w:val="0038099B"/>
    <w:rsid w:val="00393456"/>
    <w:rsid w:val="003A59F1"/>
    <w:rsid w:val="003D595C"/>
    <w:rsid w:val="00433288"/>
    <w:rsid w:val="00437F87"/>
    <w:rsid w:val="00441906"/>
    <w:rsid w:val="00492564"/>
    <w:rsid w:val="004C2E46"/>
    <w:rsid w:val="004E3AC8"/>
    <w:rsid w:val="0054585A"/>
    <w:rsid w:val="005551E4"/>
    <w:rsid w:val="00581538"/>
    <w:rsid w:val="005A6004"/>
    <w:rsid w:val="005B3600"/>
    <w:rsid w:val="005F41D4"/>
    <w:rsid w:val="006202F1"/>
    <w:rsid w:val="00651522"/>
    <w:rsid w:val="00653F45"/>
    <w:rsid w:val="006B372C"/>
    <w:rsid w:val="006D4EC8"/>
    <w:rsid w:val="006E3F90"/>
    <w:rsid w:val="00705D73"/>
    <w:rsid w:val="007B706F"/>
    <w:rsid w:val="007D239A"/>
    <w:rsid w:val="007E6377"/>
    <w:rsid w:val="007F738B"/>
    <w:rsid w:val="00876FB6"/>
    <w:rsid w:val="00881671"/>
    <w:rsid w:val="008B52C1"/>
    <w:rsid w:val="008F2ADC"/>
    <w:rsid w:val="00962AE3"/>
    <w:rsid w:val="00974DBB"/>
    <w:rsid w:val="00981E84"/>
    <w:rsid w:val="009A55D5"/>
    <w:rsid w:val="009D2F7D"/>
    <w:rsid w:val="009E4D49"/>
    <w:rsid w:val="00A20A50"/>
    <w:rsid w:val="00A26594"/>
    <w:rsid w:val="00A95321"/>
    <w:rsid w:val="00AA3B77"/>
    <w:rsid w:val="00AA7085"/>
    <w:rsid w:val="00AC27CA"/>
    <w:rsid w:val="00AE763C"/>
    <w:rsid w:val="00B323FC"/>
    <w:rsid w:val="00B355C4"/>
    <w:rsid w:val="00B82937"/>
    <w:rsid w:val="00BB766D"/>
    <w:rsid w:val="00BC7A6E"/>
    <w:rsid w:val="00BD3869"/>
    <w:rsid w:val="00C844E3"/>
    <w:rsid w:val="00C959AA"/>
    <w:rsid w:val="00CA624D"/>
    <w:rsid w:val="00CB2E21"/>
    <w:rsid w:val="00D13B3E"/>
    <w:rsid w:val="00D463F8"/>
    <w:rsid w:val="00D93E0F"/>
    <w:rsid w:val="00DD0F06"/>
    <w:rsid w:val="00E05B5D"/>
    <w:rsid w:val="00E05CBB"/>
    <w:rsid w:val="00E07DD8"/>
    <w:rsid w:val="00E255D1"/>
    <w:rsid w:val="00E541D1"/>
    <w:rsid w:val="00E91CC5"/>
    <w:rsid w:val="00EB08D9"/>
    <w:rsid w:val="00EB27A9"/>
    <w:rsid w:val="00EB3331"/>
    <w:rsid w:val="00EC4BEC"/>
    <w:rsid w:val="00EE79EA"/>
    <w:rsid w:val="00EF2CFF"/>
    <w:rsid w:val="00F2447C"/>
    <w:rsid w:val="00F26D84"/>
    <w:rsid w:val="00F574E5"/>
    <w:rsid w:val="00F76E6F"/>
    <w:rsid w:val="00F92AE9"/>
    <w:rsid w:val="00FA2735"/>
    <w:rsid w:val="00FB4EA1"/>
    <w:rsid w:val="00FC4AE4"/>
    <w:rsid w:val="00FC57F0"/>
    <w:rsid w:val="0FCE2E27"/>
    <w:rsid w:val="133C48AE"/>
    <w:rsid w:val="141A3468"/>
    <w:rsid w:val="21BA04DD"/>
    <w:rsid w:val="2A681B18"/>
    <w:rsid w:val="40624D42"/>
    <w:rsid w:val="5EA749FD"/>
    <w:rsid w:val="7CE50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78707"/>
  <w15:docId w15:val="{B98EF0B9-3AAB-9E44-968D-724814B5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Pr>
      <w:sz w:val="21"/>
      <w:szCs w:val="21"/>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uiPriority w:val="99"/>
    <w:semiHidden/>
    <w:rPr>
      <w:sz w:val="18"/>
      <w:szCs w:val="18"/>
    </w:rPr>
  </w:style>
  <w:style w:type="character" w:customStyle="1" w:styleId="a4">
    <w:name w:val="批注文字 字符"/>
    <w:basedOn w:val="a0"/>
    <w:link w:val="a3"/>
    <w:uiPriority w:val="99"/>
    <w:semiHidden/>
  </w:style>
  <w:style w:type="character" w:customStyle="1" w:styleId="ac">
    <w:name w:val="批注主题 字符"/>
    <w:basedOn w:val="a4"/>
    <w:link w:val="ab"/>
    <w:uiPriority w:val="99"/>
    <w:semiHidden/>
    <w:rPr>
      <w:b/>
      <w:bCs/>
    </w:rPr>
  </w:style>
  <w:style w:type="paragraph" w:styleId="af">
    <w:name w:val="List Paragraph"/>
    <w:basedOn w:val="a"/>
    <w:uiPriority w:val="34"/>
    <w:qFormat/>
    <w:pPr>
      <w:ind w:firstLineChars="200" w:firstLine="420"/>
    </w:pPr>
  </w:style>
  <w:style w:type="character" w:customStyle="1" w:styleId="s2">
    <w:name w:val="s2"/>
    <w:basedOn w:val="a0"/>
  </w:style>
  <w:style w:type="table" w:customStyle="1" w:styleId="3">
    <w:name w:val="网格型3"/>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1"/>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修订1"/>
    <w:hidden/>
    <w:uiPriority w:val="99"/>
    <w:semiHidden/>
    <w:rPr>
      <w:kern w:val="2"/>
      <w:sz w:val="21"/>
      <w:szCs w:val="22"/>
    </w:rPr>
  </w:style>
  <w:style w:type="paragraph" w:styleId="af0">
    <w:name w:val="Revision"/>
    <w:hidden/>
    <w:uiPriority w:val="99"/>
    <w:semiHidden/>
    <w:rsid w:val="0038099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41EC9-AECE-4E80-B0AE-EAD679863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5</Pages>
  <Words>423</Words>
  <Characters>2413</Characters>
  <Application>Microsoft Office Word</Application>
  <DocSecurity>0</DocSecurity>
  <Lines>20</Lines>
  <Paragraphs>5</Paragraphs>
  <ScaleCrop>false</ScaleCrop>
  <Company>China</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刘美玲</dc:creator>
  <cp:lastModifiedBy>zhou fong</cp:lastModifiedBy>
  <cp:revision>72</cp:revision>
  <cp:lastPrinted>2022-09-02T01:38:00Z</cp:lastPrinted>
  <dcterms:created xsi:type="dcterms:W3CDTF">2021-01-07T07:06:00Z</dcterms:created>
  <dcterms:modified xsi:type="dcterms:W3CDTF">2023-08-03T02:13:00Z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54D5DAA2B56C41028A90AA4B330E733C</vt:lpwstr>
  </property>
</Properties>
</file>